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Pr="009149F1" w:rsidRDefault="00FF5A24" w:rsidP="005A3756">
      <w:pPr>
        <w:pStyle w:val="2"/>
        <w:jc w:val="center"/>
        <w:rPr>
          <w:szCs w:val="28"/>
        </w:rPr>
      </w:pPr>
      <w:bookmarkStart w:id="0" w:name="_GoBack"/>
      <w:bookmarkEnd w:id="0"/>
      <w:r w:rsidRPr="009149F1">
        <w:rPr>
          <w:szCs w:val="28"/>
        </w:rPr>
        <w:t>РОССИЙСКАЯ ФЕДЕРАЦИЯ</w:t>
      </w:r>
    </w:p>
    <w:p w:rsidR="00FF5A24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7E6FEF" w:rsidRPr="009149F1" w:rsidRDefault="007E6FEF" w:rsidP="005A3756">
      <w:pPr>
        <w:pStyle w:val="2"/>
        <w:jc w:val="center"/>
        <w:rPr>
          <w:szCs w:val="28"/>
        </w:rPr>
      </w:pPr>
      <w:r>
        <w:rPr>
          <w:szCs w:val="28"/>
        </w:rPr>
        <w:t>ВЕСЕЛОВСКИЙ РАЙОН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7E6FEF" w:rsidP="005A3756">
      <w:pPr>
        <w:pStyle w:val="2"/>
        <w:jc w:val="center"/>
        <w:rPr>
          <w:szCs w:val="28"/>
        </w:rPr>
      </w:pPr>
      <w:r>
        <w:rPr>
          <w:szCs w:val="28"/>
        </w:rPr>
        <w:t>«ПОЗДНЕЕВСКОЕ СЕЛЬСКОЕ ПОСЕЛЕНИЕ</w:t>
      </w:r>
      <w:r w:rsidR="00FF5A24"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7E6FEF" w:rsidP="005A3756">
      <w:pPr>
        <w:pStyle w:val="2"/>
        <w:jc w:val="center"/>
        <w:rPr>
          <w:szCs w:val="28"/>
        </w:rPr>
      </w:pPr>
      <w:r>
        <w:rPr>
          <w:szCs w:val="28"/>
        </w:rPr>
        <w:t>АДМИНИСТРАЦИЯ ПОЗДНЕЕВСКОГО</w:t>
      </w:r>
      <w:r w:rsidR="00FF5A24" w:rsidRPr="009149F1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4B5036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«16»  января  2019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B5036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126" w:type="dxa"/>
          </w:tcPr>
          <w:p w:rsidR="00FF5A24" w:rsidRPr="009149F1" w:rsidRDefault="007E6FEF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озднеевка</w:t>
            </w:r>
            <w:proofErr w:type="spellEnd"/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</w:t>
      </w:r>
      <w:r w:rsidR="007E6FEF">
        <w:rPr>
          <w:rFonts w:ascii="Times New Roman" w:hAnsi="Times New Roman"/>
          <w:sz w:val="28"/>
          <w:szCs w:val="28"/>
        </w:rPr>
        <w:t>ведущего специалиста по правовой и кадровой работе Маслову Т.И.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 w:rsidR="007E6FEF">
        <w:rPr>
          <w:rFonts w:ascii="Times New Roman" w:hAnsi="Times New Roman"/>
          <w:sz w:val="28"/>
          <w:szCs w:val="28"/>
        </w:rPr>
        <w:t>обнародования.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6494" w:type="dxa"/>
        <w:tblLook w:val="01E0"/>
      </w:tblPr>
      <w:tblGrid>
        <w:gridCol w:w="10314"/>
        <w:gridCol w:w="6180"/>
      </w:tblGrid>
      <w:tr w:rsidR="00FF5A24" w:rsidRPr="009149F1" w:rsidTr="007E6FEF">
        <w:tc>
          <w:tcPr>
            <w:tcW w:w="10314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7E6FEF" w:rsidP="007E6FEF">
            <w:pPr>
              <w:widowControl w:val="0"/>
              <w:ind w:right="-16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Позднеевского сельского  поселения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С.В.Правдюкова</w:t>
            </w:r>
            <w:proofErr w:type="spellEnd"/>
          </w:p>
        </w:tc>
        <w:tc>
          <w:tcPr>
            <w:tcW w:w="6180" w:type="dxa"/>
          </w:tcPr>
          <w:p w:rsidR="00FF5A24" w:rsidRPr="009149F1" w:rsidRDefault="00FF5A24" w:rsidP="007E6FE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7E6FEF">
        <w:rPr>
          <w:rFonts w:ascii="Times New Roman" w:hAnsi="Times New Roman"/>
          <w:sz w:val="28"/>
          <w:szCs w:val="28"/>
        </w:rPr>
        <w:t>Позднеевского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 w:rsidR="007E6FEF">
        <w:rPr>
          <w:rFonts w:ascii="Times New Roman" w:hAnsi="Times New Roman"/>
          <w:sz w:val="28"/>
          <w:szCs w:val="28"/>
        </w:rPr>
        <w:t>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4B503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16.01.2019г. № 5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7E6FEF">
        <w:rPr>
          <w:rFonts w:ascii="Times New Roman" w:hAnsi="Times New Roman"/>
          <w:sz w:val="28"/>
          <w:szCs w:val="28"/>
        </w:rPr>
        <w:t>Позднеевского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7E6FEF">
        <w:rPr>
          <w:rFonts w:ascii="Times New Roman" w:hAnsi="Times New Roman"/>
          <w:sz w:val="28"/>
          <w:szCs w:val="28"/>
        </w:rPr>
        <w:t>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3183D">
        <w:rPr>
          <w:rFonts w:ascii="Times New Roman" w:hAnsi="Times New Roman"/>
          <w:sz w:val="28"/>
          <w:szCs w:val="28"/>
          <w:lang w:eastAsia="ru-RU"/>
        </w:rPr>
        <w:t>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7E6FEF">
        <w:rPr>
          <w:rFonts w:ascii="Times New Roman" w:hAnsi="Times New Roman"/>
          <w:sz w:val="28"/>
          <w:szCs w:val="28"/>
        </w:rPr>
        <w:t>Позднеевского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7E6FEF">
        <w:rPr>
          <w:rFonts w:ascii="Times New Roman" w:hAnsi="Times New Roman"/>
          <w:sz w:val="28"/>
          <w:szCs w:val="28"/>
        </w:rPr>
        <w:t>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7E6FEF">
        <w:rPr>
          <w:rFonts w:ascii="Times New Roman" w:hAnsi="Times New Roman"/>
          <w:sz w:val="28"/>
          <w:szCs w:val="28"/>
        </w:rPr>
        <w:t>Позднеевского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7E6FEF">
        <w:rPr>
          <w:rFonts w:ascii="Times New Roman" w:hAnsi="Times New Roman"/>
          <w:sz w:val="28"/>
          <w:szCs w:val="28"/>
        </w:rPr>
        <w:t>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 </w:t>
      </w:r>
      <w:r w:rsidR="007D1AB4" w:rsidRPr="007D1AB4">
        <w:rPr>
          <w:rFonts w:ascii="Times New Roman" w:hAnsi="Times New Roman"/>
          <w:sz w:val="28"/>
          <w:szCs w:val="28"/>
        </w:rPr>
        <w:t>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7E6FEF">
        <w:rPr>
          <w:rFonts w:ascii="Times New Roman" w:hAnsi="Times New Roman"/>
          <w:sz w:val="28"/>
          <w:szCs w:val="28"/>
          <w:lang w:eastAsia="ru-RU"/>
        </w:rPr>
        <w:t>Позднеевского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FE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</w:rPr>
        <w:t>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7E6FEF">
        <w:rPr>
          <w:rFonts w:ascii="Times New Roman" w:hAnsi="Times New Roman"/>
          <w:sz w:val="28"/>
          <w:szCs w:val="28"/>
          <w:lang w:eastAsia="ru-RU"/>
        </w:rPr>
        <w:t>Позднеевского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FE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руководитель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E6FEF">
        <w:rPr>
          <w:rFonts w:ascii="Times New Roman" w:hAnsi="Times New Roman"/>
          <w:sz w:val="28"/>
          <w:szCs w:val="28"/>
          <w:lang w:eastAsia="ru-RU"/>
        </w:rPr>
        <w:t>Позднеевского</w:t>
      </w:r>
      <w:r w:rsidR="008E38C3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FE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E6FEF">
        <w:rPr>
          <w:rFonts w:ascii="Times New Roman" w:hAnsi="Times New Roman"/>
          <w:sz w:val="28"/>
          <w:szCs w:val="28"/>
          <w:lang w:eastAsia="ru-RU"/>
        </w:rPr>
        <w:t>Позднеевского</w:t>
      </w:r>
      <w:r w:rsidR="007F319E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FE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E6FEF">
        <w:rPr>
          <w:rFonts w:ascii="Times New Roman" w:hAnsi="Times New Roman"/>
          <w:sz w:val="28"/>
          <w:szCs w:val="28"/>
          <w:lang w:eastAsia="ru-RU"/>
        </w:rPr>
        <w:t>Позднеевского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FE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  <w:proofErr w:type="gramEnd"/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E6FEF">
        <w:rPr>
          <w:rFonts w:ascii="Times New Roman" w:hAnsi="Times New Roman"/>
          <w:sz w:val="28"/>
          <w:szCs w:val="28"/>
          <w:lang w:eastAsia="ru-RU"/>
        </w:rPr>
        <w:t>Позднеевского</w:t>
      </w:r>
      <w:r w:rsidR="00D22060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FE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E6FEF">
        <w:rPr>
          <w:rFonts w:ascii="Times New Roman" w:hAnsi="Times New Roman"/>
          <w:sz w:val="28"/>
          <w:szCs w:val="28"/>
          <w:lang w:eastAsia="ru-RU"/>
        </w:rPr>
        <w:t>Позднеевского</w:t>
      </w:r>
      <w:r w:rsidR="00D22060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FE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FC" w:rsidRDefault="00FB5CFC">
      <w:r>
        <w:separator/>
      </w:r>
    </w:p>
  </w:endnote>
  <w:endnote w:type="continuationSeparator" w:id="0">
    <w:p w:rsidR="00FB5CFC" w:rsidRDefault="00FB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CE1C79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4B5036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FC" w:rsidRDefault="00FB5CFC">
      <w:r>
        <w:separator/>
      </w:r>
    </w:p>
  </w:footnote>
  <w:footnote w:type="continuationSeparator" w:id="0">
    <w:p w:rsidR="00FB5CFC" w:rsidRDefault="00FB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036"/>
    <w:rsid w:val="004B54EB"/>
    <w:rsid w:val="004B6A1E"/>
    <w:rsid w:val="004C7698"/>
    <w:rsid w:val="004D0F33"/>
    <w:rsid w:val="004D2254"/>
    <w:rsid w:val="004D5482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6FEF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1C79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A2B0-C306-4760-86A6-0A46BCF4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8136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2</cp:revision>
  <cp:lastPrinted>2019-01-17T10:24:00Z</cp:lastPrinted>
  <dcterms:created xsi:type="dcterms:W3CDTF">2019-01-17T10:25:00Z</dcterms:created>
  <dcterms:modified xsi:type="dcterms:W3CDTF">2019-01-17T10:25:00Z</dcterms:modified>
</cp:coreProperties>
</file>