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35F" w:rsidRPr="00631882" w:rsidRDefault="00DF535F" w:rsidP="00DF535F">
      <w:pPr>
        <w:jc w:val="right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 w:rsidRPr="00631882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</w:t>
      </w:r>
    </w:p>
    <w:p w:rsidR="00DF535F" w:rsidRPr="00631882" w:rsidRDefault="00DF535F" w:rsidP="00DF535F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31882">
        <w:rPr>
          <w:rFonts w:ascii="Times New Roman" w:hAnsi="Times New Roman"/>
          <w:b/>
          <w:color w:val="000000"/>
          <w:sz w:val="28"/>
          <w:szCs w:val="28"/>
        </w:rPr>
        <w:t>РОСТОВСКАЯ ОБЛАСТЬ</w:t>
      </w:r>
    </w:p>
    <w:p w:rsidR="00DF535F" w:rsidRPr="00631882" w:rsidRDefault="00DF535F" w:rsidP="00DF535F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31882">
        <w:rPr>
          <w:rFonts w:ascii="Times New Roman" w:hAnsi="Times New Roman"/>
          <w:b/>
          <w:color w:val="000000"/>
          <w:sz w:val="28"/>
          <w:szCs w:val="28"/>
        </w:rPr>
        <w:t>МУНИЦИПАЛЬНОЕ ОБРАЗОВАНИЕ</w:t>
      </w:r>
    </w:p>
    <w:p w:rsidR="00DF535F" w:rsidRPr="00631882" w:rsidRDefault="00DF535F" w:rsidP="00DF535F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31882">
        <w:rPr>
          <w:rFonts w:ascii="Times New Roman" w:hAnsi="Times New Roman"/>
          <w:b/>
          <w:color w:val="000000"/>
          <w:sz w:val="28"/>
          <w:szCs w:val="28"/>
        </w:rPr>
        <w:t>«ВЕСЕЛОВСКИЙ РАЙОН»</w:t>
      </w:r>
    </w:p>
    <w:p w:rsidR="00DF535F" w:rsidRPr="00631882" w:rsidRDefault="00DF535F" w:rsidP="00DF535F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F535F" w:rsidRPr="00631882" w:rsidRDefault="00DF535F" w:rsidP="00DF535F">
      <w:pPr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631882">
        <w:rPr>
          <w:rFonts w:ascii="Times New Roman" w:hAnsi="Times New Roman"/>
          <w:b/>
          <w:color w:val="000000"/>
          <w:sz w:val="28"/>
          <w:szCs w:val="28"/>
        </w:rPr>
        <w:t xml:space="preserve">СОБРАНИЕ ДЕПУТАТОВ </w:t>
      </w:r>
    </w:p>
    <w:p w:rsidR="00DF535F" w:rsidRPr="00631882" w:rsidRDefault="00DF535F" w:rsidP="00DF535F">
      <w:pPr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631882">
        <w:rPr>
          <w:rFonts w:ascii="Times New Roman" w:hAnsi="Times New Roman"/>
          <w:b/>
          <w:color w:val="000000"/>
          <w:sz w:val="28"/>
          <w:szCs w:val="28"/>
        </w:rPr>
        <w:t>ВЕСЕЛОВСКОГО РАЙОНА</w:t>
      </w:r>
    </w:p>
    <w:p w:rsidR="00DF535F" w:rsidRPr="00631882" w:rsidRDefault="00DF535F" w:rsidP="00DF535F">
      <w:pPr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</w:p>
    <w:p w:rsidR="00DF535F" w:rsidRPr="00631882" w:rsidRDefault="00DF535F" w:rsidP="00DF535F">
      <w:pPr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 w:rsidRPr="00631882">
        <w:rPr>
          <w:rFonts w:ascii="Times New Roman" w:hAnsi="Times New Roman"/>
          <w:b/>
          <w:color w:val="000000"/>
          <w:sz w:val="28"/>
          <w:szCs w:val="28"/>
        </w:rPr>
        <w:t>РЕШЕНИЕ</w:t>
      </w:r>
    </w:p>
    <w:p w:rsidR="00DF535F" w:rsidRPr="00490859" w:rsidRDefault="00DF535F" w:rsidP="00DF535F">
      <w:pPr>
        <w:rPr>
          <w:rFonts w:ascii="Times New Roman" w:hAnsi="Times New Roman"/>
          <w:b/>
          <w:bCs/>
          <w:sz w:val="28"/>
          <w:szCs w:val="28"/>
        </w:rPr>
      </w:pPr>
    </w:p>
    <w:p w:rsidR="003706C3" w:rsidRDefault="00DF535F" w:rsidP="00DF535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90859">
        <w:rPr>
          <w:rFonts w:ascii="Times New Roman" w:hAnsi="Times New Roman"/>
          <w:b/>
          <w:bCs/>
          <w:sz w:val="28"/>
          <w:szCs w:val="28"/>
        </w:rPr>
        <w:t xml:space="preserve">О внесении изменений в решение Собрания депутатов </w:t>
      </w:r>
      <w:r>
        <w:rPr>
          <w:rFonts w:ascii="Times New Roman" w:hAnsi="Times New Roman"/>
          <w:b/>
          <w:bCs/>
          <w:sz w:val="28"/>
          <w:szCs w:val="28"/>
        </w:rPr>
        <w:t xml:space="preserve">Веселовского </w:t>
      </w:r>
    </w:p>
    <w:p w:rsidR="00DF535F" w:rsidRDefault="00DF535F" w:rsidP="00DF535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района</w:t>
      </w:r>
      <w:r w:rsidRPr="00490859">
        <w:rPr>
          <w:rFonts w:ascii="Times New Roman" w:hAnsi="Times New Roman"/>
          <w:b/>
          <w:bCs/>
          <w:sz w:val="28"/>
          <w:szCs w:val="28"/>
        </w:rPr>
        <w:t xml:space="preserve"> «</w:t>
      </w:r>
      <w:r w:rsidRPr="00490859">
        <w:rPr>
          <w:rFonts w:ascii="Times New Roman" w:hAnsi="Times New Roman"/>
          <w:b/>
          <w:sz w:val="28"/>
          <w:szCs w:val="28"/>
        </w:rPr>
        <w:t xml:space="preserve">Об утверждении Правил землепользования и застройки </w:t>
      </w:r>
      <w:proofErr w:type="spellStart"/>
      <w:r>
        <w:rPr>
          <w:rFonts w:ascii="Times New Roman" w:hAnsi="Times New Roman"/>
          <w:b/>
          <w:sz w:val="28"/>
          <w:szCs w:val="28"/>
        </w:rPr>
        <w:t>Позднеевского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490859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</w:p>
    <w:p w:rsidR="00DF535F" w:rsidRPr="00490859" w:rsidRDefault="00DF535F" w:rsidP="00DF535F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>Веселовского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90859">
        <w:rPr>
          <w:rFonts w:ascii="Times New Roman" w:hAnsi="Times New Roman"/>
          <w:b/>
          <w:sz w:val="28"/>
          <w:szCs w:val="28"/>
        </w:rPr>
        <w:t>Ростовской области</w:t>
      </w:r>
      <w:r w:rsidRPr="00490859">
        <w:rPr>
          <w:rFonts w:ascii="Times New Roman" w:hAnsi="Times New Roman"/>
          <w:b/>
          <w:bCs/>
          <w:sz w:val="28"/>
          <w:szCs w:val="28"/>
        </w:rPr>
        <w:t xml:space="preserve">» </w:t>
      </w:r>
    </w:p>
    <w:p w:rsidR="00DF535F" w:rsidRPr="00490859" w:rsidRDefault="00DF535F" w:rsidP="00DF535F">
      <w:pPr>
        <w:rPr>
          <w:rFonts w:ascii="Times New Roman" w:hAnsi="Times New Roman"/>
          <w:b/>
          <w:bCs/>
          <w:sz w:val="28"/>
          <w:szCs w:val="28"/>
        </w:rPr>
      </w:pPr>
    </w:p>
    <w:p w:rsidR="00DF535F" w:rsidRPr="00490859" w:rsidRDefault="00DF535F" w:rsidP="00DF535F">
      <w:pPr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 xml:space="preserve">    Принято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0859">
        <w:rPr>
          <w:rFonts w:ascii="Times New Roman" w:hAnsi="Times New Roman"/>
          <w:sz w:val="28"/>
          <w:szCs w:val="28"/>
        </w:rPr>
        <w:t>Собранием депутатов</w:t>
      </w:r>
    </w:p>
    <w:p w:rsidR="00DF535F" w:rsidRPr="00490859" w:rsidRDefault="00DF535F" w:rsidP="00DF535F">
      <w:pPr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490859">
        <w:rPr>
          <w:rFonts w:ascii="Times New Roman" w:hAnsi="Times New Roman"/>
          <w:sz w:val="28"/>
          <w:szCs w:val="28"/>
        </w:rPr>
        <w:t xml:space="preserve"> Веселовского района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90859">
        <w:rPr>
          <w:rFonts w:ascii="Times New Roman" w:hAnsi="Times New Roman"/>
          <w:sz w:val="28"/>
          <w:szCs w:val="28"/>
        </w:rPr>
        <w:t xml:space="preserve"> </w:t>
      </w:r>
      <w:r w:rsidR="00BF7381">
        <w:rPr>
          <w:rFonts w:ascii="Times New Roman" w:hAnsi="Times New Roman"/>
          <w:sz w:val="28"/>
          <w:szCs w:val="28"/>
        </w:rPr>
        <w:t>27</w:t>
      </w:r>
      <w:r w:rsidRPr="00490859">
        <w:rPr>
          <w:rFonts w:ascii="Times New Roman" w:hAnsi="Times New Roman"/>
          <w:sz w:val="28"/>
          <w:szCs w:val="28"/>
        </w:rPr>
        <w:t xml:space="preserve"> апреля 2017 года</w:t>
      </w:r>
    </w:p>
    <w:p w:rsidR="00DF535F" w:rsidRPr="00490859" w:rsidRDefault="00DF535F" w:rsidP="00D2493E">
      <w:pPr>
        <w:jc w:val="both"/>
        <w:rPr>
          <w:rFonts w:ascii="Times New Roman" w:hAnsi="Times New Roman"/>
          <w:sz w:val="28"/>
          <w:szCs w:val="28"/>
        </w:rPr>
      </w:pPr>
    </w:p>
    <w:p w:rsidR="00E22475" w:rsidRPr="00490859" w:rsidRDefault="00E22475" w:rsidP="00E2247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статьей 32 Градостроительного кодекса Российской Федерации, Областным законом от 14.01.2008 № 853-ЗС «О градостроительной деятельности в Ростовской области», рассмотрев предоставленные материалы проекта правил землепользования и застройки </w:t>
      </w:r>
      <w:proofErr w:type="spellStart"/>
      <w:r w:rsidR="007C68F2">
        <w:rPr>
          <w:rFonts w:ascii="Times New Roman" w:hAnsi="Times New Roman"/>
          <w:sz w:val="28"/>
          <w:szCs w:val="28"/>
        </w:rPr>
        <w:t>Позднеевского</w:t>
      </w:r>
      <w:proofErr w:type="spellEnd"/>
      <w:r w:rsidRPr="00490859">
        <w:rPr>
          <w:rFonts w:ascii="Times New Roman" w:hAnsi="Times New Roman"/>
          <w:sz w:val="28"/>
          <w:szCs w:val="28"/>
        </w:rPr>
        <w:t xml:space="preserve"> сельского поселения Веселовского района Ростовской области, протоколы публичных слушаний, заключение по подведению результатов публичных слушаний по проекту правил землепользования и застройки </w:t>
      </w:r>
      <w:proofErr w:type="spellStart"/>
      <w:r w:rsidR="006620A9">
        <w:rPr>
          <w:rFonts w:ascii="Times New Roman" w:hAnsi="Times New Roman"/>
          <w:sz w:val="28"/>
          <w:szCs w:val="28"/>
        </w:rPr>
        <w:t>Позднеевского</w:t>
      </w:r>
      <w:proofErr w:type="spellEnd"/>
      <w:r w:rsidRPr="00490859">
        <w:rPr>
          <w:rFonts w:ascii="Times New Roman" w:hAnsi="Times New Roman"/>
          <w:sz w:val="28"/>
          <w:szCs w:val="28"/>
        </w:rPr>
        <w:t xml:space="preserve"> сельского поселения, руководствуясь Уставом муниципального  образования «Веселовский район»,</w:t>
      </w:r>
    </w:p>
    <w:p w:rsidR="00D2493E" w:rsidRPr="00490859" w:rsidRDefault="00D2493E" w:rsidP="00D2493E">
      <w:pPr>
        <w:pStyle w:val="text"/>
        <w:spacing w:before="0" w:beforeAutospacing="0" w:after="0" w:afterAutospacing="0"/>
        <w:rPr>
          <w:sz w:val="28"/>
          <w:szCs w:val="28"/>
        </w:rPr>
      </w:pPr>
    </w:p>
    <w:p w:rsidR="00D2493E" w:rsidRPr="00490859" w:rsidRDefault="00D2493E" w:rsidP="00D2493E">
      <w:pPr>
        <w:pStyle w:val="text"/>
        <w:spacing w:before="0" w:beforeAutospacing="0" w:after="0" w:afterAutospacing="0"/>
        <w:rPr>
          <w:sz w:val="28"/>
          <w:szCs w:val="28"/>
        </w:rPr>
      </w:pPr>
      <w:r w:rsidRPr="00490859">
        <w:rPr>
          <w:sz w:val="28"/>
          <w:szCs w:val="28"/>
        </w:rPr>
        <w:t xml:space="preserve">                               Собрание депутатов Весёловского района  </w:t>
      </w:r>
    </w:p>
    <w:p w:rsidR="00D2493E" w:rsidRPr="00490859" w:rsidRDefault="00D2493E" w:rsidP="00D2493E">
      <w:pPr>
        <w:pStyle w:val="text"/>
        <w:spacing w:before="0" w:beforeAutospacing="0" w:after="0" w:afterAutospacing="0"/>
        <w:rPr>
          <w:sz w:val="28"/>
          <w:szCs w:val="28"/>
        </w:rPr>
      </w:pPr>
    </w:p>
    <w:p w:rsidR="00D2493E" w:rsidRDefault="00D2493E" w:rsidP="00D2493E">
      <w:pPr>
        <w:pStyle w:val="text"/>
        <w:spacing w:before="0" w:beforeAutospacing="0" w:after="0" w:afterAutospacing="0"/>
        <w:rPr>
          <w:b/>
          <w:sz w:val="28"/>
          <w:szCs w:val="28"/>
        </w:rPr>
      </w:pPr>
      <w:r w:rsidRPr="00490859">
        <w:rPr>
          <w:sz w:val="28"/>
          <w:szCs w:val="28"/>
        </w:rPr>
        <w:t xml:space="preserve">                                                        </w:t>
      </w:r>
      <w:r w:rsidR="00DF535F" w:rsidRPr="00E21176">
        <w:rPr>
          <w:b/>
          <w:sz w:val="28"/>
          <w:szCs w:val="28"/>
        </w:rPr>
        <w:t>РЕШИЛО:</w:t>
      </w:r>
    </w:p>
    <w:p w:rsidR="00A424E3" w:rsidRPr="00E21176" w:rsidRDefault="00A424E3" w:rsidP="00D2493E">
      <w:pPr>
        <w:pStyle w:val="text"/>
        <w:spacing w:before="0" w:beforeAutospacing="0" w:after="0" w:afterAutospacing="0"/>
        <w:rPr>
          <w:b/>
          <w:sz w:val="28"/>
          <w:szCs w:val="28"/>
        </w:rPr>
      </w:pPr>
    </w:p>
    <w:p w:rsidR="002E4B34" w:rsidRDefault="002E4B34" w:rsidP="002E4B34">
      <w:pPr>
        <w:pStyle w:val="af5"/>
        <w:rPr>
          <w:sz w:val="28"/>
          <w:szCs w:val="28"/>
        </w:rPr>
      </w:pPr>
      <w:r w:rsidRPr="00490859">
        <w:rPr>
          <w:sz w:val="28"/>
          <w:szCs w:val="28"/>
        </w:rPr>
        <w:t xml:space="preserve">1. Внести </w:t>
      </w:r>
      <w:r w:rsidR="0009242B" w:rsidRPr="00490859">
        <w:rPr>
          <w:sz w:val="28"/>
          <w:szCs w:val="28"/>
        </w:rPr>
        <w:t xml:space="preserve">следующие </w:t>
      </w:r>
      <w:r w:rsidRPr="00490859">
        <w:rPr>
          <w:sz w:val="28"/>
          <w:szCs w:val="28"/>
        </w:rPr>
        <w:t xml:space="preserve">изменения в Правила землепользования и застройки </w:t>
      </w:r>
      <w:proofErr w:type="spellStart"/>
      <w:r w:rsidR="007C68F2">
        <w:rPr>
          <w:sz w:val="28"/>
          <w:szCs w:val="28"/>
        </w:rPr>
        <w:t>Позднеевского</w:t>
      </w:r>
      <w:proofErr w:type="spellEnd"/>
      <w:r w:rsidRPr="00490859">
        <w:rPr>
          <w:sz w:val="28"/>
          <w:szCs w:val="28"/>
        </w:rPr>
        <w:t xml:space="preserve"> сельского поселения Веселов</w:t>
      </w:r>
      <w:r w:rsidR="00431F7D">
        <w:rPr>
          <w:sz w:val="28"/>
          <w:szCs w:val="28"/>
        </w:rPr>
        <w:t xml:space="preserve">ского района Ростовской области, утвержденными решением Собрания депутатов Веселовского района от 25 декабря 2012 № 177 «Об утверждении правил землепользования и застройки </w:t>
      </w:r>
      <w:proofErr w:type="spellStart"/>
      <w:r w:rsidR="00431F7D">
        <w:rPr>
          <w:sz w:val="28"/>
          <w:szCs w:val="28"/>
        </w:rPr>
        <w:t>Позднеевского</w:t>
      </w:r>
      <w:proofErr w:type="spellEnd"/>
      <w:r w:rsidR="00431F7D">
        <w:rPr>
          <w:sz w:val="28"/>
          <w:szCs w:val="28"/>
        </w:rPr>
        <w:t xml:space="preserve"> сельского поселения Веселовского района Ростовской области»:</w:t>
      </w:r>
    </w:p>
    <w:p w:rsidR="00AF250D" w:rsidRPr="00490859" w:rsidRDefault="00AF250D" w:rsidP="00AF250D">
      <w:pPr>
        <w:pStyle w:val="af5"/>
        <w:rPr>
          <w:sz w:val="28"/>
          <w:szCs w:val="28"/>
        </w:rPr>
      </w:pPr>
      <w:r w:rsidRPr="00490859">
        <w:rPr>
          <w:sz w:val="28"/>
          <w:szCs w:val="28"/>
        </w:rPr>
        <w:t>1.1. В картографическую часть Правил землепользования и застройки:</w:t>
      </w:r>
    </w:p>
    <w:p w:rsidR="00AF250D" w:rsidRDefault="00AF250D" w:rsidP="00AF250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490859">
        <w:rPr>
          <w:rFonts w:ascii="Times New Roman" w:hAnsi="Times New Roman"/>
          <w:sz w:val="28"/>
          <w:szCs w:val="28"/>
        </w:rPr>
        <w:t>) Заменить</w:t>
      </w:r>
      <w:r w:rsidR="00431F7D">
        <w:rPr>
          <w:rFonts w:ascii="Times New Roman" w:hAnsi="Times New Roman"/>
          <w:sz w:val="28"/>
          <w:szCs w:val="28"/>
        </w:rPr>
        <w:t xml:space="preserve"> </w:t>
      </w:r>
      <w:r w:rsidRPr="00490859">
        <w:rPr>
          <w:rFonts w:ascii="Times New Roman" w:hAnsi="Times New Roman"/>
          <w:sz w:val="28"/>
          <w:szCs w:val="28"/>
        </w:rPr>
        <w:t xml:space="preserve"> зону </w:t>
      </w:r>
      <w:r w:rsidRPr="00490859">
        <w:rPr>
          <w:rFonts w:ascii="Times New Roman" w:hAnsi="Times New Roman"/>
          <w:bCs/>
          <w:sz w:val="28"/>
          <w:szCs w:val="28"/>
        </w:rPr>
        <w:t>детских образовательных учреждений</w:t>
      </w:r>
      <w:r w:rsidRPr="00490859">
        <w:rPr>
          <w:rFonts w:ascii="Times New Roman" w:hAnsi="Times New Roman"/>
          <w:sz w:val="28"/>
          <w:szCs w:val="28"/>
        </w:rPr>
        <w:t xml:space="preserve"> ОС-1 в </w:t>
      </w:r>
      <w:r w:rsidR="00431F7D">
        <w:rPr>
          <w:rFonts w:ascii="Times New Roman" w:hAnsi="Times New Roman"/>
          <w:sz w:val="28"/>
          <w:szCs w:val="28"/>
        </w:rPr>
        <w:t xml:space="preserve">х. </w:t>
      </w:r>
      <w:r>
        <w:rPr>
          <w:rFonts w:ascii="Times New Roman" w:hAnsi="Times New Roman"/>
          <w:sz w:val="28"/>
          <w:szCs w:val="28"/>
        </w:rPr>
        <w:t xml:space="preserve">Малая </w:t>
      </w:r>
      <w:proofErr w:type="spellStart"/>
      <w:r>
        <w:rPr>
          <w:rFonts w:ascii="Times New Roman" w:hAnsi="Times New Roman"/>
          <w:sz w:val="28"/>
          <w:szCs w:val="28"/>
        </w:rPr>
        <w:t>Западенка</w:t>
      </w:r>
      <w:proofErr w:type="spellEnd"/>
      <w:r w:rsidRPr="0049085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90859">
        <w:rPr>
          <w:rFonts w:ascii="Times New Roman" w:hAnsi="Times New Roman"/>
          <w:sz w:val="28"/>
          <w:szCs w:val="28"/>
        </w:rPr>
        <w:t>Весёловского</w:t>
      </w:r>
      <w:proofErr w:type="spellEnd"/>
      <w:r w:rsidRPr="00490859">
        <w:rPr>
          <w:rFonts w:ascii="Times New Roman" w:hAnsi="Times New Roman"/>
          <w:sz w:val="28"/>
          <w:szCs w:val="28"/>
        </w:rPr>
        <w:t xml:space="preserve"> района на зону обслуживания и деловой </w:t>
      </w:r>
      <w:r>
        <w:rPr>
          <w:rFonts w:ascii="Times New Roman" w:hAnsi="Times New Roman"/>
          <w:sz w:val="28"/>
          <w:szCs w:val="28"/>
        </w:rPr>
        <w:t>активности центра поселения О-1</w:t>
      </w:r>
      <w:r w:rsidRPr="00490859">
        <w:rPr>
          <w:rFonts w:ascii="Times New Roman" w:hAnsi="Times New Roman"/>
          <w:sz w:val="28"/>
          <w:szCs w:val="28"/>
        </w:rPr>
        <w:t xml:space="preserve"> в связи нецелесообразностью использования и с целью формирования земельных участков для его дальнейшего вовлечения в оборот;</w:t>
      </w:r>
    </w:p>
    <w:p w:rsidR="00AF250D" w:rsidRPr="00AF250D" w:rsidRDefault="00AF250D" w:rsidP="00AF250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F250D">
        <w:rPr>
          <w:rFonts w:ascii="Times New Roman" w:hAnsi="Times New Roman"/>
          <w:sz w:val="28"/>
          <w:szCs w:val="28"/>
        </w:rPr>
        <w:t xml:space="preserve">2) Заменить зону застройки индивидуальными жилыми домами с приусадебными участками Ж-1 в районе земельного участка, расположенного по </w:t>
      </w:r>
      <w:r w:rsidRPr="00AF250D">
        <w:rPr>
          <w:rFonts w:ascii="Times New Roman" w:hAnsi="Times New Roman"/>
          <w:sz w:val="28"/>
          <w:szCs w:val="28"/>
        </w:rPr>
        <w:lastRenderedPageBreak/>
        <w:t>адресу:</w:t>
      </w:r>
      <w:r w:rsidRPr="00AF250D">
        <w:rPr>
          <w:sz w:val="28"/>
          <w:szCs w:val="28"/>
        </w:rPr>
        <w:t xml:space="preserve"> </w:t>
      </w:r>
      <w:r w:rsidRPr="00AF250D">
        <w:rPr>
          <w:rFonts w:ascii="Times New Roman" w:hAnsi="Times New Roman"/>
          <w:sz w:val="28"/>
          <w:szCs w:val="28"/>
        </w:rPr>
        <w:t>Ростовская область, р-н Веселовский, х</w:t>
      </w:r>
      <w:r w:rsidR="00431F7D">
        <w:rPr>
          <w:rFonts w:ascii="Times New Roman" w:hAnsi="Times New Roman"/>
          <w:sz w:val="28"/>
          <w:szCs w:val="28"/>
        </w:rPr>
        <w:t>.</w:t>
      </w:r>
      <w:r w:rsidRPr="00AF250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F250D">
        <w:rPr>
          <w:rFonts w:ascii="Times New Roman" w:hAnsi="Times New Roman"/>
          <w:sz w:val="28"/>
          <w:szCs w:val="28"/>
        </w:rPr>
        <w:t>Позднеевка</w:t>
      </w:r>
      <w:proofErr w:type="spellEnd"/>
      <w:r w:rsidRPr="00AF250D">
        <w:rPr>
          <w:rFonts w:ascii="Times New Roman" w:hAnsi="Times New Roman"/>
          <w:sz w:val="28"/>
          <w:szCs w:val="28"/>
        </w:rPr>
        <w:t>, ул</w:t>
      </w:r>
      <w:r w:rsidR="00431F7D">
        <w:rPr>
          <w:rFonts w:ascii="Times New Roman" w:hAnsi="Times New Roman"/>
          <w:sz w:val="28"/>
          <w:szCs w:val="28"/>
        </w:rPr>
        <w:t>.</w:t>
      </w:r>
      <w:r w:rsidRPr="00AF250D">
        <w:rPr>
          <w:rFonts w:ascii="Times New Roman" w:hAnsi="Times New Roman"/>
          <w:sz w:val="28"/>
          <w:szCs w:val="28"/>
        </w:rPr>
        <w:t xml:space="preserve"> Мира, 11-а на зону обслуживания и деловой активности центра поселения О-1</w:t>
      </w:r>
      <w:r>
        <w:rPr>
          <w:rFonts w:ascii="Times New Roman" w:hAnsi="Times New Roman"/>
          <w:sz w:val="28"/>
          <w:szCs w:val="28"/>
        </w:rPr>
        <w:t xml:space="preserve"> с целью упорядочивания нахождения объектов культового назначения</w:t>
      </w:r>
      <w:r w:rsidRPr="00AF250D">
        <w:rPr>
          <w:rFonts w:ascii="Times New Roman" w:hAnsi="Times New Roman"/>
          <w:sz w:val="28"/>
          <w:szCs w:val="28"/>
        </w:rPr>
        <w:t>;</w:t>
      </w:r>
    </w:p>
    <w:p w:rsidR="00562BEE" w:rsidRPr="00490859" w:rsidRDefault="00AF250D" w:rsidP="00562BEE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</w:t>
      </w:r>
      <w:r w:rsidR="00562BEE" w:rsidRPr="00490859">
        <w:rPr>
          <w:rFonts w:ascii="Times New Roman" w:hAnsi="Times New Roman"/>
          <w:sz w:val="28"/>
          <w:szCs w:val="28"/>
        </w:rPr>
        <w:t>Настоящие изменения отразить на картах градостроительного</w:t>
      </w:r>
      <w:r w:rsidR="00DF535F">
        <w:rPr>
          <w:rFonts w:ascii="Times New Roman" w:hAnsi="Times New Roman"/>
          <w:sz w:val="28"/>
          <w:szCs w:val="28"/>
        </w:rPr>
        <w:t xml:space="preserve"> зонирования согласно приложений</w:t>
      </w:r>
      <w:r w:rsidR="00562BEE">
        <w:rPr>
          <w:rFonts w:ascii="Times New Roman" w:hAnsi="Times New Roman"/>
          <w:sz w:val="28"/>
          <w:szCs w:val="28"/>
        </w:rPr>
        <w:t xml:space="preserve"> №</w:t>
      </w:r>
      <w:r w:rsidR="00DF535F">
        <w:rPr>
          <w:rFonts w:ascii="Times New Roman" w:hAnsi="Times New Roman"/>
          <w:sz w:val="28"/>
          <w:szCs w:val="28"/>
        </w:rPr>
        <w:t xml:space="preserve"> </w:t>
      </w:r>
      <w:r w:rsidR="00562BEE">
        <w:rPr>
          <w:rFonts w:ascii="Times New Roman" w:hAnsi="Times New Roman"/>
          <w:sz w:val="28"/>
          <w:szCs w:val="28"/>
        </w:rPr>
        <w:t xml:space="preserve">2 </w:t>
      </w:r>
      <w:r w:rsidR="00342670">
        <w:rPr>
          <w:rFonts w:ascii="Times New Roman" w:hAnsi="Times New Roman"/>
          <w:sz w:val="28"/>
          <w:szCs w:val="28"/>
        </w:rPr>
        <w:t>и №</w:t>
      </w:r>
      <w:r w:rsidR="00DF535F">
        <w:rPr>
          <w:rFonts w:ascii="Times New Roman" w:hAnsi="Times New Roman"/>
          <w:sz w:val="28"/>
          <w:szCs w:val="28"/>
        </w:rPr>
        <w:t xml:space="preserve"> </w:t>
      </w:r>
      <w:r w:rsidR="00342670">
        <w:rPr>
          <w:rFonts w:ascii="Times New Roman" w:hAnsi="Times New Roman"/>
          <w:sz w:val="28"/>
          <w:szCs w:val="28"/>
        </w:rPr>
        <w:t xml:space="preserve">3 </w:t>
      </w:r>
      <w:r w:rsidR="00562BEE" w:rsidRPr="00490859">
        <w:rPr>
          <w:rFonts w:ascii="Times New Roman" w:hAnsi="Times New Roman"/>
          <w:sz w:val="28"/>
          <w:szCs w:val="28"/>
        </w:rPr>
        <w:t>к настоящему решению.</w:t>
      </w:r>
    </w:p>
    <w:p w:rsidR="002E4B34" w:rsidRPr="00AF250D" w:rsidRDefault="00562BEE" w:rsidP="00AF250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CE15FA">
        <w:rPr>
          <w:rFonts w:ascii="Times New Roman" w:hAnsi="Times New Roman"/>
          <w:sz w:val="28"/>
          <w:szCs w:val="28"/>
        </w:rPr>
        <w:t xml:space="preserve"> </w:t>
      </w:r>
      <w:r w:rsidR="002E4B34" w:rsidRPr="00AF250D">
        <w:rPr>
          <w:rFonts w:ascii="Times New Roman" w:hAnsi="Times New Roman"/>
          <w:sz w:val="28"/>
          <w:szCs w:val="28"/>
        </w:rPr>
        <w:t>Статью 44 текстовой части (пояснительной записки</w:t>
      </w:r>
      <w:r w:rsidR="00E22475" w:rsidRPr="00AF250D">
        <w:rPr>
          <w:rFonts w:ascii="Times New Roman" w:hAnsi="Times New Roman"/>
          <w:sz w:val="28"/>
          <w:szCs w:val="28"/>
        </w:rPr>
        <w:t xml:space="preserve">) Правил землепользования и застройки </w:t>
      </w:r>
      <w:proofErr w:type="spellStart"/>
      <w:r w:rsidR="006620A9" w:rsidRPr="00AF250D">
        <w:rPr>
          <w:rFonts w:ascii="Times New Roman" w:hAnsi="Times New Roman"/>
          <w:sz w:val="28"/>
          <w:szCs w:val="28"/>
        </w:rPr>
        <w:t>Позднеевского</w:t>
      </w:r>
      <w:proofErr w:type="spellEnd"/>
      <w:r w:rsidR="00E22475" w:rsidRPr="00AF250D">
        <w:rPr>
          <w:rFonts w:ascii="Times New Roman" w:hAnsi="Times New Roman"/>
          <w:sz w:val="28"/>
          <w:szCs w:val="28"/>
        </w:rPr>
        <w:t xml:space="preserve"> сельского поселения Веселовского района Ростовской области </w:t>
      </w:r>
      <w:r w:rsidR="002E4B34" w:rsidRPr="00AF250D">
        <w:rPr>
          <w:rFonts w:ascii="Times New Roman" w:hAnsi="Times New Roman"/>
          <w:sz w:val="28"/>
          <w:szCs w:val="28"/>
        </w:rPr>
        <w:t>изложить в</w:t>
      </w:r>
      <w:r w:rsidR="00DF535F">
        <w:rPr>
          <w:rFonts w:ascii="Times New Roman" w:hAnsi="Times New Roman"/>
          <w:sz w:val="28"/>
          <w:szCs w:val="28"/>
        </w:rPr>
        <w:t xml:space="preserve"> редакции согласно приложению </w:t>
      </w:r>
      <w:r w:rsidR="00303AE4">
        <w:rPr>
          <w:rFonts w:ascii="Times New Roman" w:hAnsi="Times New Roman"/>
          <w:sz w:val="28"/>
          <w:szCs w:val="28"/>
        </w:rPr>
        <w:t xml:space="preserve"> №</w:t>
      </w:r>
      <w:r w:rsidR="00DF535F">
        <w:rPr>
          <w:rFonts w:ascii="Times New Roman" w:hAnsi="Times New Roman"/>
          <w:sz w:val="28"/>
          <w:szCs w:val="28"/>
        </w:rPr>
        <w:t xml:space="preserve"> </w:t>
      </w:r>
      <w:r w:rsidR="00303AE4">
        <w:rPr>
          <w:rFonts w:ascii="Times New Roman" w:hAnsi="Times New Roman"/>
          <w:sz w:val="28"/>
          <w:szCs w:val="28"/>
        </w:rPr>
        <w:t>4</w:t>
      </w:r>
      <w:r w:rsidR="002E4B34" w:rsidRPr="00AF250D">
        <w:rPr>
          <w:rFonts w:ascii="Times New Roman" w:hAnsi="Times New Roman"/>
          <w:sz w:val="28"/>
          <w:szCs w:val="28"/>
        </w:rPr>
        <w:t xml:space="preserve"> к настоящему решению.</w:t>
      </w:r>
    </w:p>
    <w:p w:rsidR="00CE15FA" w:rsidRPr="00E727FA" w:rsidRDefault="00CE15FA" w:rsidP="00CE15F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BF16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2.  Опубликовать настоящее решение в средствах массовой информации.</w:t>
      </w:r>
    </w:p>
    <w:p w:rsidR="00CE15FA" w:rsidRPr="00490859" w:rsidRDefault="00BF16E7" w:rsidP="00CE15FA">
      <w:pPr>
        <w:pStyle w:val="af5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E15FA" w:rsidRPr="00490859">
        <w:rPr>
          <w:sz w:val="28"/>
          <w:szCs w:val="28"/>
        </w:rPr>
        <w:t>3. Настоящее решение вступает в силу со дня официального опубликования.</w:t>
      </w:r>
    </w:p>
    <w:p w:rsidR="00CE15FA" w:rsidRDefault="00CE15FA" w:rsidP="00CE15FA">
      <w:pPr>
        <w:jc w:val="both"/>
        <w:rPr>
          <w:rFonts w:ascii="Times New Roman" w:hAnsi="Times New Roman"/>
          <w:sz w:val="28"/>
          <w:szCs w:val="28"/>
        </w:rPr>
      </w:pPr>
    </w:p>
    <w:p w:rsidR="00BF16E7" w:rsidRPr="00490859" w:rsidRDefault="00BF16E7" w:rsidP="00CE15FA">
      <w:pPr>
        <w:jc w:val="both"/>
        <w:rPr>
          <w:rFonts w:ascii="Times New Roman" w:hAnsi="Times New Roman"/>
          <w:sz w:val="28"/>
          <w:szCs w:val="28"/>
        </w:rPr>
      </w:pPr>
    </w:p>
    <w:p w:rsidR="00CE15FA" w:rsidRPr="00490859" w:rsidRDefault="00CE15FA" w:rsidP="00CE15FA">
      <w:pPr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 xml:space="preserve">Председатель Собрания депутатов – </w:t>
      </w:r>
    </w:p>
    <w:p w:rsidR="00CE15FA" w:rsidRDefault="00CE15FA" w:rsidP="00CE15F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490859">
        <w:rPr>
          <w:rFonts w:ascii="Times New Roman" w:hAnsi="Times New Roman"/>
          <w:sz w:val="28"/>
          <w:szCs w:val="28"/>
        </w:rPr>
        <w:t>глава Веселовского района                                                И.П.</w:t>
      </w:r>
      <w:r>
        <w:rPr>
          <w:rFonts w:ascii="Times New Roman" w:hAnsi="Times New Roman"/>
          <w:sz w:val="28"/>
          <w:szCs w:val="28"/>
        </w:rPr>
        <w:t xml:space="preserve"> Ермакова</w:t>
      </w:r>
    </w:p>
    <w:p w:rsidR="00CE15FA" w:rsidRDefault="00CE15FA" w:rsidP="00CE15FA">
      <w:pPr>
        <w:rPr>
          <w:rFonts w:ascii="Times New Roman" w:hAnsi="Times New Roman"/>
          <w:sz w:val="28"/>
          <w:szCs w:val="28"/>
        </w:rPr>
      </w:pPr>
    </w:p>
    <w:p w:rsidR="00BF16E7" w:rsidRPr="00490859" w:rsidRDefault="00BF16E7" w:rsidP="00CE15FA">
      <w:pPr>
        <w:rPr>
          <w:rFonts w:ascii="Times New Roman" w:hAnsi="Times New Roman"/>
          <w:sz w:val="28"/>
          <w:szCs w:val="28"/>
        </w:rPr>
      </w:pPr>
    </w:p>
    <w:p w:rsidR="00CE15FA" w:rsidRPr="00CE15FA" w:rsidRDefault="00CE15FA" w:rsidP="00CE15FA">
      <w:pPr>
        <w:rPr>
          <w:rFonts w:ascii="Times New Roman" w:hAnsi="Times New Roman"/>
          <w:sz w:val="28"/>
          <w:szCs w:val="28"/>
        </w:rPr>
      </w:pPr>
      <w:r w:rsidRPr="00CE15FA">
        <w:rPr>
          <w:rFonts w:ascii="Times New Roman" w:hAnsi="Times New Roman"/>
          <w:sz w:val="28"/>
          <w:szCs w:val="28"/>
        </w:rPr>
        <w:t>п.  Веселый</w:t>
      </w:r>
    </w:p>
    <w:p w:rsidR="00CE15FA" w:rsidRPr="00CE15FA" w:rsidRDefault="00BF7381" w:rsidP="00CE15F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27 </w:t>
      </w:r>
      <w:r w:rsidR="00CE15FA" w:rsidRPr="00CE15FA">
        <w:rPr>
          <w:rFonts w:ascii="Times New Roman" w:hAnsi="Times New Roman"/>
          <w:sz w:val="28"/>
          <w:szCs w:val="28"/>
        </w:rPr>
        <w:t>апреля 2017 года</w:t>
      </w:r>
    </w:p>
    <w:p w:rsidR="00CE15FA" w:rsidRPr="00CE15FA" w:rsidRDefault="00CE15FA" w:rsidP="00CE15FA">
      <w:pPr>
        <w:rPr>
          <w:rFonts w:ascii="Times New Roman" w:hAnsi="Times New Roman"/>
          <w:sz w:val="28"/>
          <w:szCs w:val="28"/>
        </w:rPr>
      </w:pPr>
      <w:r w:rsidRPr="00CE15FA">
        <w:rPr>
          <w:rFonts w:ascii="Times New Roman" w:hAnsi="Times New Roman"/>
          <w:sz w:val="28"/>
          <w:szCs w:val="28"/>
        </w:rPr>
        <w:t>№</w:t>
      </w:r>
      <w:r w:rsidR="00BF7381">
        <w:rPr>
          <w:rFonts w:ascii="Times New Roman" w:hAnsi="Times New Roman"/>
          <w:sz w:val="28"/>
          <w:szCs w:val="28"/>
        </w:rPr>
        <w:t xml:space="preserve"> 132</w:t>
      </w:r>
    </w:p>
    <w:p w:rsidR="00E53704" w:rsidRPr="00CE15FA" w:rsidRDefault="00E53704" w:rsidP="00D2493E">
      <w:pPr>
        <w:rPr>
          <w:rFonts w:ascii="Times New Roman" w:hAnsi="Times New Roman"/>
          <w:sz w:val="28"/>
          <w:szCs w:val="28"/>
        </w:rPr>
      </w:pPr>
    </w:p>
    <w:p w:rsidR="00E53704" w:rsidRDefault="00E53704" w:rsidP="00D2493E">
      <w:pPr>
        <w:rPr>
          <w:rFonts w:ascii="Times New Roman" w:hAnsi="Times New Roman"/>
          <w:sz w:val="28"/>
          <w:szCs w:val="28"/>
        </w:rPr>
      </w:pPr>
    </w:p>
    <w:p w:rsidR="00DF535F" w:rsidRDefault="00DF535F" w:rsidP="00D2493E">
      <w:pPr>
        <w:rPr>
          <w:rFonts w:ascii="Times New Roman" w:hAnsi="Times New Roman"/>
          <w:sz w:val="28"/>
          <w:szCs w:val="28"/>
        </w:rPr>
      </w:pPr>
    </w:p>
    <w:p w:rsidR="00DF535F" w:rsidRDefault="00DF535F" w:rsidP="00D2493E">
      <w:pPr>
        <w:rPr>
          <w:rFonts w:ascii="Times New Roman" w:hAnsi="Times New Roman"/>
          <w:sz w:val="28"/>
          <w:szCs w:val="28"/>
        </w:rPr>
      </w:pPr>
    </w:p>
    <w:p w:rsidR="00DF535F" w:rsidRDefault="00DF535F" w:rsidP="00D2493E">
      <w:pPr>
        <w:rPr>
          <w:rFonts w:ascii="Times New Roman" w:hAnsi="Times New Roman"/>
          <w:sz w:val="28"/>
          <w:szCs w:val="28"/>
        </w:rPr>
      </w:pPr>
    </w:p>
    <w:p w:rsidR="00DF535F" w:rsidRDefault="00DF535F" w:rsidP="00D2493E">
      <w:pPr>
        <w:rPr>
          <w:rFonts w:ascii="Times New Roman" w:hAnsi="Times New Roman"/>
          <w:sz w:val="28"/>
          <w:szCs w:val="28"/>
        </w:rPr>
      </w:pPr>
    </w:p>
    <w:p w:rsidR="00DF535F" w:rsidRDefault="00DF535F" w:rsidP="00D2493E">
      <w:pPr>
        <w:rPr>
          <w:rFonts w:ascii="Times New Roman" w:hAnsi="Times New Roman"/>
          <w:sz w:val="28"/>
          <w:szCs w:val="28"/>
        </w:rPr>
      </w:pPr>
    </w:p>
    <w:p w:rsidR="00DF535F" w:rsidRDefault="00DF535F" w:rsidP="00D2493E">
      <w:pPr>
        <w:rPr>
          <w:rFonts w:ascii="Times New Roman" w:hAnsi="Times New Roman"/>
          <w:sz w:val="28"/>
          <w:szCs w:val="28"/>
        </w:rPr>
      </w:pPr>
    </w:p>
    <w:p w:rsidR="00DF535F" w:rsidRDefault="00DF535F" w:rsidP="00D2493E">
      <w:pPr>
        <w:rPr>
          <w:rFonts w:ascii="Times New Roman" w:hAnsi="Times New Roman"/>
          <w:sz w:val="28"/>
          <w:szCs w:val="28"/>
        </w:rPr>
      </w:pPr>
    </w:p>
    <w:p w:rsidR="00DF535F" w:rsidRDefault="00DF535F" w:rsidP="00D2493E">
      <w:pPr>
        <w:rPr>
          <w:rFonts w:ascii="Times New Roman" w:hAnsi="Times New Roman"/>
          <w:sz w:val="28"/>
          <w:szCs w:val="28"/>
        </w:rPr>
      </w:pPr>
    </w:p>
    <w:p w:rsidR="00DF535F" w:rsidRDefault="00DF535F" w:rsidP="00D2493E">
      <w:pPr>
        <w:rPr>
          <w:rFonts w:ascii="Times New Roman" w:hAnsi="Times New Roman"/>
          <w:sz w:val="28"/>
          <w:szCs w:val="28"/>
        </w:rPr>
      </w:pPr>
    </w:p>
    <w:p w:rsidR="00DF535F" w:rsidRDefault="00DF535F" w:rsidP="00D2493E">
      <w:pPr>
        <w:rPr>
          <w:rFonts w:ascii="Times New Roman" w:hAnsi="Times New Roman"/>
          <w:sz w:val="28"/>
          <w:szCs w:val="28"/>
        </w:rPr>
      </w:pPr>
    </w:p>
    <w:p w:rsidR="00DF535F" w:rsidRDefault="00DF535F" w:rsidP="00D2493E">
      <w:pPr>
        <w:rPr>
          <w:rFonts w:ascii="Times New Roman" w:hAnsi="Times New Roman"/>
          <w:sz w:val="28"/>
          <w:szCs w:val="28"/>
        </w:rPr>
      </w:pPr>
    </w:p>
    <w:p w:rsidR="00DF535F" w:rsidRDefault="00DF535F" w:rsidP="00D2493E">
      <w:pPr>
        <w:rPr>
          <w:rFonts w:ascii="Times New Roman" w:hAnsi="Times New Roman"/>
          <w:sz w:val="28"/>
          <w:szCs w:val="28"/>
        </w:rPr>
      </w:pPr>
    </w:p>
    <w:p w:rsidR="003706C3" w:rsidRDefault="003706C3" w:rsidP="00D2493E">
      <w:pPr>
        <w:rPr>
          <w:rFonts w:ascii="Times New Roman" w:hAnsi="Times New Roman"/>
          <w:sz w:val="28"/>
          <w:szCs w:val="28"/>
        </w:rPr>
      </w:pPr>
    </w:p>
    <w:p w:rsidR="003706C3" w:rsidRDefault="003706C3" w:rsidP="00D2493E">
      <w:pPr>
        <w:rPr>
          <w:rFonts w:ascii="Times New Roman" w:hAnsi="Times New Roman"/>
          <w:sz w:val="28"/>
          <w:szCs w:val="28"/>
        </w:rPr>
      </w:pPr>
    </w:p>
    <w:p w:rsidR="003706C3" w:rsidRDefault="003706C3" w:rsidP="00D2493E">
      <w:pPr>
        <w:rPr>
          <w:rFonts w:ascii="Times New Roman" w:hAnsi="Times New Roman"/>
          <w:sz w:val="28"/>
          <w:szCs w:val="28"/>
        </w:rPr>
      </w:pPr>
    </w:p>
    <w:p w:rsidR="003706C3" w:rsidRDefault="003706C3" w:rsidP="00D2493E">
      <w:pPr>
        <w:rPr>
          <w:rFonts w:ascii="Times New Roman" w:hAnsi="Times New Roman"/>
          <w:sz w:val="28"/>
          <w:szCs w:val="28"/>
        </w:rPr>
      </w:pPr>
    </w:p>
    <w:p w:rsidR="003706C3" w:rsidRDefault="003706C3" w:rsidP="00D2493E">
      <w:pPr>
        <w:rPr>
          <w:rFonts w:ascii="Times New Roman" w:hAnsi="Times New Roman"/>
          <w:sz w:val="28"/>
          <w:szCs w:val="28"/>
        </w:rPr>
      </w:pPr>
    </w:p>
    <w:p w:rsidR="003706C3" w:rsidRDefault="003706C3" w:rsidP="00D2493E">
      <w:pPr>
        <w:rPr>
          <w:rFonts w:ascii="Times New Roman" w:hAnsi="Times New Roman"/>
          <w:sz w:val="28"/>
          <w:szCs w:val="28"/>
        </w:rPr>
      </w:pPr>
    </w:p>
    <w:p w:rsidR="003706C3" w:rsidRDefault="003706C3" w:rsidP="00D2493E">
      <w:pPr>
        <w:rPr>
          <w:rFonts w:ascii="Times New Roman" w:hAnsi="Times New Roman"/>
          <w:sz w:val="28"/>
          <w:szCs w:val="28"/>
        </w:rPr>
      </w:pPr>
    </w:p>
    <w:p w:rsidR="00DF535F" w:rsidRDefault="00DF535F" w:rsidP="00D2493E">
      <w:pPr>
        <w:rPr>
          <w:rFonts w:ascii="Times New Roman" w:hAnsi="Times New Roman"/>
          <w:sz w:val="28"/>
          <w:szCs w:val="28"/>
        </w:rPr>
      </w:pPr>
    </w:p>
    <w:p w:rsidR="00DF535F" w:rsidRDefault="00DF535F" w:rsidP="00D2493E">
      <w:pPr>
        <w:rPr>
          <w:rFonts w:ascii="Times New Roman" w:hAnsi="Times New Roman"/>
          <w:sz w:val="28"/>
          <w:szCs w:val="28"/>
        </w:rPr>
      </w:pPr>
    </w:p>
    <w:p w:rsidR="00431F7D" w:rsidRDefault="00431F7D" w:rsidP="00D2493E">
      <w:pPr>
        <w:rPr>
          <w:rFonts w:ascii="Times New Roman" w:hAnsi="Times New Roman"/>
          <w:sz w:val="28"/>
          <w:szCs w:val="28"/>
        </w:rPr>
      </w:pPr>
    </w:p>
    <w:p w:rsidR="00DF535F" w:rsidRPr="00490859" w:rsidRDefault="00DF535F" w:rsidP="00D2493E">
      <w:pPr>
        <w:rPr>
          <w:rFonts w:ascii="Times New Roman" w:hAnsi="Times New Roman"/>
          <w:sz w:val="28"/>
          <w:szCs w:val="28"/>
        </w:rPr>
      </w:pPr>
    </w:p>
    <w:p w:rsidR="00DF535F" w:rsidRDefault="002E4B34" w:rsidP="002E4B34">
      <w:pPr>
        <w:contextualSpacing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</w:rPr>
        <w:lastRenderedPageBreak/>
        <w:t xml:space="preserve">                                                                                             </w:t>
      </w:r>
      <w:r w:rsidR="00DF535F">
        <w:rPr>
          <w:rFonts w:ascii="Times New Roman" w:hAnsi="Times New Roman"/>
        </w:rPr>
        <w:t xml:space="preserve">                 </w:t>
      </w:r>
      <w:r w:rsidR="006C691E">
        <w:rPr>
          <w:rFonts w:ascii="Times New Roman" w:hAnsi="Times New Roman"/>
        </w:rPr>
        <w:t xml:space="preserve">         </w:t>
      </w:r>
      <w:r w:rsidR="00BF7381">
        <w:rPr>
          <w:rFonts w:ascii="Times New Roman" w:hAnsi="Times New Roman"/>
        </w:rPr>
        <w:t xml:space="preserve">       </w:t>
      </w:r>
      <w:r w:rsidR="006C691E">
        <w:rPr>
          <w:rFonts w:ascii="Times New Roman" w:hAnsi="Times New Roman"/>
        </w:rPr>
        <w:t xml:space="preserve"> </w:t>
      </w:r>
      <w:r w:rsidR="00DF535F">
        <w:rPr>
          <w:rFonts w:ascii="Times New Roman" w:hAnsi="Times New Roman"/>
        </w:rPr>
        <w:t xml:space="preserve">  </w:t>
      </w:r>
      <w:r w:rsidRPr="00DF535F">
        <w:rPr>
          <w:rFonts w:ascii="Times New Roman" w:hAnsi="Times New Roman"/>
          <w:sz w:val="24"/>
          <w:szCs w:val="24"/>
        </w:rPr>
        <w:t>Приложение №1</w:t>
      </w:r>
    </w:p>
    <w:p w:rsidR="00DF535F" w:rsidRDefault="00DF535F" w:rsidP="002E4B34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 w:rsidR="006C691E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</w:t>
      </w:r>
      <w:r w:rsidR="00BF7381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431F7D">
        <w:rPr>
          <w:rFonts w:ascii="Times New Roman" w:hAnsi="Times New Roman"/>
          <w:sz w:val="24"/>
          <w:szCs w:val="24"/>
        </w:rPr>
        <w:t>к р</w:t>
      </w:r>
      <w:r w:rsidR="002E4B34" w:rsidRPr="00DF535F">
        <w:rPr>
          <w:rFonts w:ascii="Times New Roman" w:hAnsi="Times New Roman"/>
          <w:sz w:val="24"/>
          <w:szCs w:val="24"/>
        </w:rPr>
        <w:t xml:space="preserve">ешению Собрания </w:t>
      </w:r>
      <w:r w:rsidRPr="00DF535F">
        <w:rPr>
          <w:rFonts w:ascii="Times New Roman" w:hAnsi="Times New Roman"/>
          <w:sz w:val="24"/>
          <w:szCs w:val="24"/>
        </w:rPr>
        <w:t>депутатов</w:t>
      </w:r>
      <w:r w:rsidR="002E4B34" w:rsidRPr="00DF535F">
        <w:rPr>
          <w:rFonts w:ascii="Times New Roman" w:hAnsi="Times New Roman"/>
          <w:sz w:val="24"/>
          <w:szCs w:val="24"/>
        </w:rPr>
        <w:t xml:space="preserve">  </w:t>
      </w:r>
    </w:p>
    <w:p w:rsidR="002E4B34" w:rsidRPr="00DF535F" w:rsidRDefault="00DF535F" w:rsidP="002E4B34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r w:rsidR="006C691E">
        <w:rPr>
          <w:rFonts w:ascii="Times New Roman" w:hAnsi="Times New Roman"/>
          <w:sz w:val="24"/>
          <w:szCs w:val="24"/>
        </w:rPr>
        <w:t xml:space="preserve">   </w:t>
      </w:r>
      <w:r w:rsidR="00BF7381">
        <w:rPr>
          <w:rFonts w:ascii="Times New Roman" w:hAnsi="Times New Roman"/>
          <w:sz w:val="24"/>
          <w:szCs w:val="24"/>
        </w:rPr>
        <w:t xml:space="preserve">    </w:t>
      </w:r>
      <w:r w:rsidR="006C69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DF535F">
        <w:rPr>
          <w:rFonts w:ascii="Times New Roman" w:hAnsi="Times New Roman"/>
          <w:sz w:val="24"/>
          <w:szCs w:val="24"/>
        </w:rPr>
        <w:t xml:space="preserve">Веселовского района Ростовской области                     </w:t>
      </w:r>
      <w:r w:rsidR="002E4B34" w:rsidRPr="00DF535F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2E4B34" w:rsidRPr="00DF535F" w:rsidRDefault="002E4B34" w:rsidP="002E4B34">
      <w:pPr>
        <w:contextualSpacing/>
        <w:rPr>
          <w:rFonts w:ascii="Times New Roman" w:hAnsi="Times New Roman"/>
          <w:sz w:val="24"/>
          <w:szCs w:val="24"/>
        </w:rPr>
      </w:pPr>
      <w:r w:rsidRPr="00DF535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  <w:r w:rsidR="00BF7381">
        <w:rPr>
          <w:rFonts w:ascii="Times New Roman" w:hAnsi="Times New Roman"/>
          <w:sz w:val="24"/>
          <w:szCs w:val="24"/>
        </w:rPr>
        <w:t xml:space="preserve">        от 27</w:t>
      </w:r>
      <w:r w:rsidRPr="00DF535F">
        <w:rPr>
          <w:rFonts w:ascii="Times New Roman" w:hAnsi="Times New Roman"/>
          <w:sz w:val="24"/>
          <w:szCs w:val="24"/>
        </w:rPr>
        <w:t>.</w:t>
      </w:r>
      <w:r w:rsidR="00CE15FA">
        <w:rPr>
          <w:rFonts w:ascii="Times New Roman" w:hAnsi="Times New Roman"/>
          <w:sz w:val="24"/>
          <w:szCs w:val="24"/>
        </w:rPr>
        <w:t>04.</w:t>
      </w:r>
      <w:r w:rsidRPr="00DF535F">
        <w:rPr>
          <w:rFonts w:ascii="Times New Roman" w:hAnsi="Times New Roman"/>
          <w:sz w:val="24"/>
          <w:szCs w:val="24"/>
        </w:rPr>
        <w:t>2017 №</w:t>
      </w:r>
      <w:r w:rsidR="00BF7381">
        <w:rPr>
          <w:rFonts w:ascii="Times New Roman" w:hAnsi="Times New Roman"/>
          <w:sz w:val="24"/>
          <w:szCs w:val="24"/>
        </w:rPr>
        <w:t xml:space="preserve"> 132</w:t>
      </w:r>
    </w:p>
    <w:p w:rsidR="00D2493E" w:rsidRPr="00DF535F" w:rsidRDefault="00D2493E" w:rsidP="00D2493E">
      <w:pPr>
        <w:pStyle w:val="text"/>
        <w:spacing w:before="0" w:beforeAutospacing="0" w:after="0" w:afterAutospacing="0"/>
        <w:ind w:left="426"/>
        <w:jc w:val="both"/>
      </w:pPr>
    </w:p>
    <w:p w:rsidR="002E4B34" w:rsidRPr="00490859" w:rsidRDefault="002E4B34" w:rsidP="00D2493E">
      <w:pPr>
        <w:pStyle w:val="text"/>
        <w:spacing w:before="0" w:beforeAutospacing="0" w:after="0" w:afterAutospacing="0"/>
        <w:ind w:left="426"/>
        <w:jc w:val="both"/>
        <w:rPr>
          <w:sz w:val="28"/>
          <w:szCs w:val="28"/>
        </w:rPr>
      </w:pPr>
    </w:p>
    <w:p w:rsidR="002E4B34" w:rsidRPr="00490859" w:rsidRDefault="002E4B34" w:rsidP="002E4B34">
      <w:pPr>
        <w:jc w:val="center"/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>Правила землепользования и застройки</w:t>
      </w:r>
    </w:p>
    <w:p w:rsidR="002E4B34" w:rsidRDefault="006620A9" w:rsidP="002E4B34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Позднеевского</w:t>
      </w:r>
      <w:proofErr w:type="spellEnd"/>
      <w:r w:rsidR="002E4B34" w:rsidRPr="00490859">
        <w:rPr>
          <w:rFonts w:ascii="Times New Roman" w:hAnsi="Times New Roman"/>
          <w:sz w:val="28"/>
          <w:szCs w:val="28"/>
        </w:rPr>
        <w:t xml:space="preserve"> сельского поселения Веселовского района </w:t>
      </w:r>
    </w:p>
    <w:p w:rsidR="00DF535F" w:rsidRPr="00490859" w:rsidRDefault="00DF535F" w:rsidP="002E4B34">
      <w:pPr>
        <w:jc w:val="center"/>
        <w:rPr>
          <w:rFonts w:ascii="Times New Roman" w:hAnsi="Times New Roman"/>
          <w:sz w:val="28"/>
          <w:szCs w:val="28"/>
        </w:rPr>
      </w:pPr>
    </w:p>
    <w:p w:rsidR="002E4B34" w:rsidRPr="00490859" w:rsidRDefault="002E4B34" w:rsidP="002E4B34">
      <w:pPr>
        <w:ind w:firstLine="708"/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>в составе:</w:t>
      </w:r>
    </w:p>
    <w:p w:rsidR="002E4B34" w:rsidRPr="00490859" w:rsidRDefault="002E4B34" w:rsidP="002E4B34">
      <w:pPr>
        <w:jc w:val="both"/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ab/>
        <w:t xml:space="preserve"> </w:t>
      </w:r>
    </w:p>
    <w:p w:rsidR="002E4B34" w:rsidRPr="00490859" w:rsidRDefault="002E4B34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 xml:space="preserve">Часть 1. Текстовая часть – 1 сшив; </w:t>
      </w:r>
    </w:p>
    <w:p w:rsidR="002E4B34" w:rsidRPr="00490859" w:rsidRDefault="002E4B34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 xml:space="preserve">Часть 2. Графическая часть (карты-схемы); </w:t>
      </w:r>
    </w:p>
    <w:p w:rsidR="002E4B34" w:rsidRPr="00490859" w:rsidRDefault="002E4B34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 xml:space="preserve">Электронная версия </w:t>
      </w:r>
    </w:p>
    <w:p w:rsidR="002E4B34" w:rsidRPr="00490859" w:rsidRDefault="002E4B34" w:rsidP="002E4B34">
      <w:pPr>
        <w:jc w:val="both"/>
        <w:rPr>
          <w:rFonts w:ascii="Times New Roman" w:hAnsi="Times New Roman"/>
          <w:sz w:val="28"/>
          <w:szCs w:val="28"/>
        </w:rPr>
      </w:pPr>
    </w:p>
    <w:p w:rsidR="002E4B34" w:rsidRDefault="002E4B34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90859">
        <w:rPr>
          <w:rFonts w:ascii="Times New Roman" w:hAnsi="Times New Roman"/>
          <w:sz w:val="28"/>
          <w:szCs w:val="28"/>
        </w:rPr>
        <w:t>хранятся в отделе строительства, ЖКХ, транспорта и связи Администрации Веселовского района.</w:t>
      </w: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F7381" w:rsidRDefault="00BF7381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F17302" w:rsidRPr="00F17302" w:rsidRDefault="00F17302" w:rsidP="00F17302">
      <w:pPr>
        <w:ind w:firstLine="708"/>
        <w:rPr>
          <w:rFonts w:ascii="Times New Roman" w:hAnsi="Times New Roman"/>
          <w:sz w:val="28"/>
          <w:szCs w:val="28"/>
        </w:rPr>
      </w:pPr>
      <w:r w:rsidRPr="00F17302">
        <w:rPr>
          <w:rFonts w:ascii="Times New Roman" w:hAnsi="Times New Roman"/>
          <w:sz w:val="28"/>
          <w:szCs w:val="28"/>
        </w:rPr>
        <w:t>Начальник общего отдела</w:t>
      </w:r>
    </w:p>
    <w:p w:rsidR="00F17302" w:rsidRPr="00F17302" w:rsidRDefault="00F17302" w:rsidP="00F17302">
      <w:pPr>
        <w:ind w:firstLine="708"/>
        <w:rPr>
          <w:rFonts w:ascii="Times New Roman" w:hAnsi="Times New Roman"/>
          <w:sz w:val="28"/>
          <w:szCs w:val="28"/>
        </w:rPr>
      </w:pPr>
      <w:r w:rsidRPr="00F17302">
        <w:rPr>
          <w:rFonts w:ascii="Times New Roman" w:hAnsi="Times New Roman"/>
          <w:sz w:val="28"/>
          <w:szCs w:val="28"/>
        </w:rPr>
        <w:t xml:space="preserve">  Администрации района                                                В.А. Коваленко</w:t>
      </w:r>
    </w:p>
    <w:p w:rsidR="00392D9B" w:rsidRPr="00F17302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Pr="00F17302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Pr="00490859" w:rsidRDefault="00392D9B" w:rsidP="002E4B3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92D9B" w:rsidRDefault="00392D9B" w:rsidP="00213DC0">
      <w:pPr>
        <w:contextualSpacing/>
        <w:rPr>
          <w:rFonts w:ascii="Times New Roman" w:hAnsi="Times New Roman"/>
        </w:rPr>
        <w:sectPr w:rsidR="00392D9B" w:rsidSect="003706C3">
          <w:type w:val="continuous"/>
          <w:pgSz w:w="11906" w:h="16838"/>
          <w:pgMar w:top="709" w:right="851" w:bottom="1134" w:left="1304" w:header="708" w:footer="708" w:gutter="0"/>
          <w:cols w:space="708"/>
          <w:docGrid w:linePitch="360"/>
        </w:sectPr>
      </w:pPr>
    </w:p>
    <w:p w:rsidR="0092764C" w:rsidRPr="00DF535F" w:rsidRDefault="00AF250D" w:rsidP="0092764C">
      <w:pPr>
        <w:ind w:left="4111"/>
        <w:contextualSpacing/>
        <w:rPr>
          <w:rFonts w:ascii="Times New Roman" w:hAnsi="Times New Roman"/>
          <w:sz w:val="24"/>
          <w:szCs w:val="24"/>
        </w:rPr>
      </w:pPr>
      <w:r w:rsidRPr="00DF535F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Приложение №</w:t>
      </w:r>
      <w:r w:rsidR="00DF535F" w:rsidRPr="00DF535F">
        <w:rPr>
          <w:rFonts w:ascii="Times New Roman" w:hAnsi="Times New Roman"/>
          <w:sz w:val="24"/>
          <w:szCs w:val="24"/>
        </w:rPr>
        <w:t xml:space="preserve"> </w:t>
      </w:r>
      <w:r w:rsidRPr="00DF535F">
        <w:rPr>
          <w:rFonts w:ascii="Times New Roman" w:hAnsi="Times New Roman"/>
          <w:sz w:val="24"/>
          <w:szCs w:val="24"/>
        </w:rPr>
        <w:t>2</w:t>
      </w:r>
      <w:r w:rsidR="00431F7D">
        <w:rPr>
          <w:rFonts w:ascii="Times New Roman" w:hAnsi="Times New Roman"/>
          <w:sz w:val="24"/>
          <w:szCs w:val="24"/>
        </w:rPr>
        <w:t xml:space="preserve"> к р</w:t>
      </w:r>
      <w:r w:rsidR="0092764C" w:rsidRPr="00DF535F">
        <w:rPr>
          <w:rFonts w:ascii="Times New Roman" w:hAnsi="Times New Roman"/>
          <w:sz w:val="24"/>
          <w:szCs w:val="24"/>
        </w:rPr>
        <w:t xml:space="preserve">ешению Собрания              </w:t>
      </w:r>
    </w:p>
    <w:p w:rsidR="0092764C" w:rsidRPr="00DF535F" w:rsidRDefault="0092764C" w:rsidP="0092764C">
      <w:pPr>
        <w:ind w:left="4111"/>
        <w:contextualSpacing/>
        <w:rPr>
          <w:rFonts w:ascii="Times New Roman" w:hAnsi="Times New Roman"/>
          <w:sz w:val="24"/>
          <w:szCs w:val="24"/>
        </w:rPr>
      </w:pPr>
      <w:r w:rsidRPr="00DF535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DF535F" w:rsidRPr="00DF535F">
        <w:rPr>
          <w:rFonts w:ascii="Times New Roman" w:hAnsi="Times New Roman"/>
          <w:sz w:val="24"/>
          <w:szCs w:val="24"/>
        </w:rPr>
        <w:t xml:space="preserve">     </w:t>
      </w:r>
      <w:r w:rsidRPr="00DF535F">
        <w:rPr>
          <w:rFonts w:ascii="Times New Roman" w:hAnsi="Times New Roman"/>
          <w:sz w:val="24"/>
          <w:szCs w:val="24"/>
        </w:rPr>
        <w:t xml:space="preserve">депутатов Веселовского района                    </w:t>
      </w:r>
    </w:p>
    <w:p w:rsidR="0092764C" w:rsidRPr="00DF535F" w:rsidRDefault="0092764C" w:rsidP="0092764C">
      <w:pPr>
        <w:ind w:left="4111"/>
        <w:contextualSpacing/>
        <w:rPr>
          <w:rFonts w:ascii="Times New Roman" w:hAnsi="Times New Roman"/>
          <w:sz w:val="24"/>
          <w:szCs w:val="24"/>
        </w:rPr>
      </w:pPr>
      <w:r w:rsidRPr="00DF535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  <w:r w:rsidR="00BF7381">
        <w:rPr>
          <w:rFonts w:ascii="Times New Roman" w:hAnsi="Times New Roman"/>
          <w:sz w:val="24"/>
          <w:szCs w:val="24"/>
        </w:rPr>
        <w:t xml:space="preserve">    Ростовской области  от 27.04</w:t>
      </w:r>
      <w:r w:rsidRPr="00DF535F">
        <w:rPr>
          <w:rFonts w:ascii="Times New Roman" w:hAnsi="Times New Roman"/>
          <w:sz w:val="24"/>
          <w:szCs w:val="24"/>
        </w:rPr>
        <w:t>.2017 №</w:t>
      </w:r>
      <w:r w:rsidR="00BF7381">
        <w:rPr>
          <w:rFonts w:ascii="Times New Roman" w:hAnsi="Times New Roman"/>
          <w:sz w:val="24"/>
          <w:szCs w:val="24"/>
        </w:rPr>
        <w:t xml:space="preserve"> 132</w:t>
      </w:r>
    </w:p>
    <w:p w:rsidR="0092764C" w:rsidRDefault="0092764C" w:rsidP="0092764C">
      <w:pPr>
        <w:ind w:left="2127"/>
        <w:contextualSpacing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91E1999" wp14:editId="32C8D30E">
            <wp:extent cx="7099156" cy="5219700"/>
            <wp:effectExtent l="0" t="0" r="6985" b="0"/>
            <wp:docPr id="1" name="Рисунок 1" descr="C:\Users\Евгения Семенова\Documents\мое рабочее\ПЗЗ\2017\ПЗЗ 27.04\ПЗЗ Позднеевского сп\+ПЗЗ_ х.Малая Запад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 Семенова\Documents\мое рабочее\ПЗЗ\2017\ПЗЗ 27.04\ПЗЗ Позднеевского сп\+ПЗЗ_ х.Малая Западен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345" cy="522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4C" w:rsidRDefault="0092764C" w:rsidP="00AF250D">
      <w:pPr>
        <w:contextualSpacing/>
        <w:rPr>
          <w:rFonts w:ascii="Times New Roman" w:hAnsi="Times New Roman"/>
        </w:rPr>
        <w:sectPr w:rsidR="0092764C" w:rsidSect="0092764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31F7D" w:rsidRDefault="00AF250D" w:rsidP="00AF250D">
      <w:pPr>
        <w:contextualSpacing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</w:rPr>
        <w:lastRenderedPageBreak/>
        <w:t xml:space="preserve">                                                                          </w:t>
      </w:r>
      <w:r>
        <w:rPr>
          <w:rFonts w:ascii="Times New Roman" w:hAnsi="Times New Roman"/>
        </w:rPr>
        <w:t xml:space="preserve">                 </w:t>
      </w:r>
      <w:r w:rsidR="00DF535F">
        <w:rPr>
          <w:rFonts w:ascii="Times New Roman" w:hAnsi="Times New Roman"/>
        </w:rPr>
        <w:t xml:space="preserve">            </w:t>
      </w:r>
      <w:r>
        <w:rPr>
          <w:rFonts w:ascii="Times New Roman" w:hAnsi="Times New Roman"/>
        </w:rPr>
        <w:t xml:space="preserve">  </w:t>
      </w:r>
      <w:r w:rsidR="00BF7381">
        <w:rPr>
          <w:rFonts w:ascii="Times New Roman" w:hAnsi="Times New Roman"/>
        </w:rPr>
        <w:t xml:space="preserve">              </w:t>
      </w:r>
      <w:r w:rsidRPr="00DF535F">
        <w:rPr>
          <w:rFonts w:ascii="Times New Roman" w:hAnsi="Times New Roman"/>
          <w:sz w:val="24"/>
          <w:szCs w:val="24"/>
        </w:rPr>
        <w:t>Приложение №</w:t>
      </w:r>
      <w:r w:rsidR="00431F7D">
        <w:rPr>
          <w:rFonts w:ascii="Times New Roman" w:hAnsi="Times New Roman"/>
          <w:sz w:val="24"/>
          <w:szCs w:val="24"/>
        </w:rPr>
        <w:t xml:space="preserve"> 3 </w:t>
      </w:r>
    </w:p>
    <w:p w:rsidR="00AF250D" w:rsidRPr="00DF535F" w:rsidRDefault="00431F7D" w:rsidP="00AF250D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="00BF7381"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sz w:val="24"/>
          <w:szCs w:val="24"/>
        </w:rPr>
        <w:t>к р</w:t>
      </w:r>
      <w:r w:rsidR="00AF250D" w:rsidRPr="00DF535F">
        <w:rPr>
          <w:rFonts w:ascii="Times New Roman" w:hAnsi="Times New Roman"/>
          <w:sz w:val="24"/>
          <w:szCs w:val="24"/>
        </w:rPr>
        <w:t>ешению Собрания</w:t>
      </w:r>
      <w:r w:rsidR="00BF7381" w:rsidRPr="00DF535F">
        <w:rPr>
          <w:rFonts w:ascii="Times New Roman" w:hAnsi="Times New Roman"/>
          <w:sz w:val="24"/>
          <w:szCs w:val="24"/>
        </w:rPr>
        <w:t xml:space="preserve"> </w:t>
      </w:r>
      <w:r w:rsidR="00BF7381">
        <w:rPr>
          <w:rFonts w:ascii="Times New Roman" w:hAnsi="Times New Roman"/>
          <w:sz w:val="24"/>
          <w:szCs w:val="24"/>
        </w:rPr>
        <w:t>депутатов</w:t>
      </w:r>
      <w:r w:rsidR="00BF7381" w:rsidRPr="00DF535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AF250D" w:rsidRPr="00DF535F">
        <w:rPr>
          <w:rFonts w:ascii="Times New Roman" w:hAnsi="Times New Roman"/>
          <w:sz w:val="24"/>
          <w:szCs w:val="24"/>
        </w:rPr>
        <w:t xml:space="preserve">       </w:t>
      </w:r>
    </w:p>
    <w:p w:rsidR="00AF250D" w:rsidRPr="00DF535F" w:rsidRDefault="00BF7381" w:rsidP="00AF250D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AF250D" w:rsidRPr="00DF535F">
        <w:rPr>
          <w:rFonts w:ascii="Times New Roman" w:hAnsi="Times New Roman"/>
          <w:sz w:val="24"/>
          <w:szCs w:val="24"/>
        </w:rPr>
        <w:t xml:space="preserve">Веселовского района </w:t>
      </w:r>
      <w:r>
        <w:rPr>
          <w:rFonts w:ascii="Times New Roman" w:hAnsi="Times New Roman"/>
          <w:sz w:val="24"/>
          <w:szCs w:val="24"/>
        </w:rPr>
        <w:t>Ростовской области</w:t>
      </w:r>
      <w:r w:rsidR="00AF250D" w:rsidRPr="00DF535F">
        <w:rPr>
          <w:rFonts w:ascii="Times New Roman" w:hAnsi="Times New Roman"/>
          <w:sz w:val="24"/>
          <w:szCs w:val="24"/>
        </w:rPr>
        <w:t xml:space="preserve"> </w:t>
      </w:r>
      <w:r w:rsidRPr="00DF535F"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</w:t>
      </w:r>
    </w:p>
    <w:p w:rsidR="00AF250D" w:rsidRPr="00DF535F" w:rsidRDefault="00BF7381" w:rsidP="00BF7381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от 27.04</w:t>
      </w:r>
      <w:r w:rsidR="00AF250D" w:rsidRPr="00DF535F">
        <w:rPr>
          <w:rFonts w:ascii="Times New Roman" w:hAnsi="Times New Roman"/>
          <w:sz w:val="24"/>
          <w:szCs w:val="24"/>
        </w:rPr>
        <w:t>.2017 №</w:t>
      </w:r>
      <w:r>
        <w:rPr>
          <w:rFonts w:ascii="Times New Roman" w:hAnsi="Times New Roman"/>
          <w:sz w:val="24"/>
          <w:szCs w:val="24"/>
        </w:rPr>
        <w:t xml:space="preserve"> 132</w:t>
      </w:r>
    </w:p>
    <w:p w:rsidR="00AF250D" w:rsidRDefault="00AF250D" w:rsidP="00AF250D">
      <w:pPr>
        <w:contextualSpacing/>
        <w:rPr>
          <w:rFonts w:ascii="Times New Roman" w:hAnsi="Times New Roman"/>
        </w:rPr>
      </w:pPr>
    </w:p>
    <w:p w:rsidR="00AF250D" w:rsidRPr="00490859" w:rsidRDefault="00AF250D" w:rsidP="00AF250D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71F50E2C" wp14:editId="612D9B01">
            <wp:extent cx="6076950" cy="7612611"/>
            <wp:effectExtent l="0" t="0" r="0" b="7620"/>
            <wp:docPr id="2" name="Рисунок 2" descr="C:\Users\Евгения Семенова\Documents\мое рабочее\ПЗЗ\2017\ПЗЗ 27.04\ПЗЗ Позднеевского сп\+ПЗЗ_х Поздне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 Семенова\Documents\мое рабочее\ПЗЗ\2017\ПЗЗ 27.04\ПЗЗ Позднеевского сп\+ПЗЗ_х Позднеев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417" cy="762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64C" w:rsidRDefault="0092764C" w:rsidP="00AF250D">
      <w:pPr>
        <w:contextualSpacing/>
        <w:rPr>
          <w:rFonts w:ascii="Times New Roman" w:hAnsi="Times New Roman"/>
        </w:rPr>
      </w:pPr>
    </w:p>
    <w:p w:rsidR="0092764C" w:rsidRDefault="0092764C" w:rsidP="00AF250D">
      <w:pPr>
        <w:contextualSpacing/>
        <w:rPr>
          <w:rFonts w:ascii="Times New Roman" w:hAnsi="Times New Roman"/>
        </w:rPr>
      </w:pPr>
    </w:p>
    <w:p w:rsidR="0092764C" w:rsidRDefault="0092764C" w:rsidP="00AF250D">
      <w:pPr>
        <w:contextualSpacing/>
        <w:rPr>
          <w:rFonts w:ascii="Times New Roman" w:hAnsi="Times New Roman"/>
        </w:rPr>
      </w:pPr>
    </w:p>
    <w:p w:rsidR="00BF7381" w:rsidRDefault="00AF250D" w:rsidP="00AF250D">
      <w:pPr>
        <w:contextualSpacing/>
        <w:rPr>
          <w:rFonts w:ascii="Times New Roman" w:hAnsi="Times New Roman"/>
          <w:sz w:val="24"/>
          <w:szCs w:val="24"/>
        </w:rPr>
      </w:pPr>
      <w:r w:rsidRPr="00DF535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</w:t>
      </w:r>
      <w:r w:rsidR="00DF535F">
        <w:rPr>
          <w:rFonts w:ascii="Times New Roman" w:hAnsi="Times New Roman"/>
          <w:sz w:val="24"/>
          <w:szCs w:val="24"/>
        </w:rPr>
        <w:t xml:space="preserve">         </w:t>
      </w:r>
    </w:p>
    <w:p w:rsidR="00DF535F" w:rsidRDefault="00BF7381" w:rsidP="00AF250D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</w:t>
      </w:r>
      <w:r w:rsidR="00AF250D" w:rsidRPr="00DF535F">
        <w:rPr>
          <w:rFonts w:ascii="Times New Roman" w:hAnsi="Times New Roman"/>
          <w:sz w:val="24"/>
          <w:szCs w:val="24"/>
        </w:rPr>
        <w:t xml:space="preserve">  Приложение №4 </w:t>
      </w:r>
    </w:p>
    <w:p w:rsidR="00AF250D" w:rsidRPr="00DF535F" w:rsidRDefault="00DF535F" w:rsidP="00AF250D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к р</w:t>
      </w:r>
      <w:r w:rsidR="00AF250D" w:rsidRPr="00DF535F">
        <w:rPr>
          <w:rFonts w:ascii="Times New Roman" w:hAnsi="Times New Roman"/>
          <w:sz w:val="24"/>
          <w:szCs w:val="24"/>
        </w:rPr>
        <w:t>ешению Собрания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="00AF250D" w:rsidRPr="00DF535F">
        <w:rPr>
          <w:rFonts w:ascii="Times New Roman" w:hAnsi="Times New Roman"/>
          <w:sz w:val="24"/>
          <w:szCs w:val="24"/>
        </w:rPr>
        <w:t xml:space="preserve"> </w:t>
      </w:r>
      <w:r w:rsidRPr="00DF535F">
        <w:rPr>
          <w:rFonts w:ascii="Times New Roman" w:hAnsi="Times New Roman"/>
          <w:sz w:val="24"/>
          <w:szCs w:val="24"/>
        </w:rPr>
        <w:t>депутатов</w:t>
      </w:r>
      <w:r w:rsidR="00AF250D" w:rsidRPr="00DF535F">
        <w:rPr>
          <w:rFonts w:ascii="Times New Roman" w:hAnsi="Times New Roman"/>
          <w:sz w:val="24"/>
          <w:szCs w:val="24"/>
        </w:rPr>
        <w:t xml:space="preserve"> </w:t>
      </w:r>
    </w:p>
    <w:p w:rsidR="00AF250D" w:rsidRPr="00DF535F" w:rsidRDefault="00AF250D" w:rsidP="00AF250D">
      <w:pPr>
        <w:contextualSpacing/>
        <w:rPr>
          <w:rFonts w:ascii="Times New Roman" w:hAnsi="Times New Roman"/>
          <w:sz w:val="24"/>
          <w:szCs w:val="24"/>
        </w:rPr>
      </w:pPr>
      <w:r w:rsidRPr="00DF535F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="00DF535F">
        <w:rPr>
          <w:rFonts w:ascii="Times New Roman" w:hAnsi="Times New Roman"/>
          <w:sz w:val="24"/>
          <w:szCs w:val="24"/>
        </w:rPr>
        <w:t xml:space="preserve">        </w:t>
      </w:r>
      <w:r w:rsidRPr="00DF535F">
        <w:rPr>
          <w:rFonts w:ascii="Times New Roman" w:hAnsi="Times New Roman"/>
          <w:sz w:val="24"/>
          <w:szCs w:val="24"/>
        </w:rPr>
        <w:t xml:space="preserve">  </w:t>
      </w:r>
      <w:r w:rsidR="00DF535F">
        <w:rPr>
          <w:rFonts w:ascii="Times New Roman" w:hAnsi="Times New Roman"/>
          <w:sz w:val="24"/>
          <w:szCs w:val="24"/>
        </w:rPr>
        <w:t xml:space="preserve">         Веселовского района </w:t>
      </w:r>
      <w:r w:rsidR="00DF535F" w:rsidRPr="00DF535F">
        <w:rPr>
          <w:rFonts w:ascii="Times New Roman" w:hAnsi="Times New Roman"/>
          <w:sz w:val="24"/>
          <w:szCs w:val="24"/>
        </w:rPr>
        <w:t xml:space="preserve">Ростовской области  </w:t>
      </w:r>
      <w:r w:rsidRPr="00DF535F">
        <w:rPr>
          <w:rFonts w:ascii="Times New Roman" w:hAnsi="Times New Roman"/>
          <w:sz w:val="24"/>
          <w:szCs w:val="24"/>
        </w:rPr>
        <w:t xml:space="preserve">               </w:t>
      </w:r>
    </w:p>
    <w:p w:rsidR="00AF250D" w:rsidRPr="00DF535F" w:rsidRDefault="00AF250D" w:rsidP="00AF250D">
      <w:pPr>
        <w:contextualSpacing/>
        <w:rPr>
          <w:rFonts w:ascii="Times New Roman" w:hAnsi="Times New Roman"/>
          <w:sz w:val="24"/>
          <w:szCs w:val="24"/>
        </w:rPr>
      </w:pPr>
      <w:r w:rsidRPr="00DF535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</w:t>
      </w:r>
      <w:r w:rsidR="00BF7381">
        <w:rPr>
          <w:rFonts w:ascii="Times New Roman" w:hAnsi="Times New Roman"/>
          <w:sz w:val="24"/>
          <w:szCs w:val="24"/>
        </w:rPr>
        <w:t xml:space="preserve">   от</w:t>
      </w:r>
      <w:r w:rsidR="00DF535F">
        <w:rPr>
          <w:rFonts w:ascii="Times New Roman" w:hAnsi="Times New Roman"/>
          <w:sz w:val="24"/>
          <w:szCs w:val="24"/>
        </w:rPr>
        <w:t xml:space="preserve"> </w:t>
      </w:r>
      <w:r w:rsidR="00BF7381">
        <w:rPr>
          <w:rFonts w:ascii="Times New Roman" w:hAnsi="Times New Roman"/>
          <w:sz w:val="24"/>
          <w:szCs w:val="24"/>
        </w:rPr>
        <w:t>27</w:t>
      </w:r>
      <w:r w:rsidR="00DF535F">
        <w:rPr>
          <w:rFonts w:ascii="Times New Roman" w:hAnsi="Times New Roman"/>
          <w:sz w:val="24"/>
          <w:szCs w:val="24"/>
        </w:rPr>
        <w:t>.04</w:t>
      </w:r>
      <w:r w:rsidRPr="00DF535F">
        <w:rPr>
          <w:rFonts w:ascii="Times New Roman" w:hAnsi="Times New Roman"/>
          <w:sz w:val="24"/>
          <w:szCs w:val="24"/>
        </w:rPr>
        <w:t>.2017 №</w:t>
      </w:r>
      <w:r w:rsidR="00BF7381">
        <w:rPr>
          <w:rFonts w:ascii="Times New Roman" w:hAnsi="Times New Roman"/>
          <w:sz w:val="24"/>
          <w:szCs w:val="24"/>
        </w:rPr>
        <w:t xml:space="preserve"> 132</w:t>
      </w:r>
    </w:p>
    <w:p w:rsidR="00D2493E" w:rsidRPr="00490859" w:rsidRDefault="00E53704" w:rsidP="00D2493E">
      <w:pPr>
        <w:tabs>
          <w:tab w:val="left" w:pos="10000"/>
        </w:tabs>
        <w:spacing w:before="160" w:after="160"/>
        <w:ind w:right="-4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bCs/>
          <w:sz w:val="24"/>
          <w:szCs w:val="24"/>
        </w:rPr>
        <w:t>Ста</w:t>
      </w:r>
      <w:r w:rsidR="00D2493E" w:rsidRPr="00490859">
        <w:rPr>
          <w:rFonts w:ascii="Times New Roman" w:hAnsi="Times New Roman"/>
          <w:b/>
          <w:bCs/>
          <w:sz w:val="24"/>
          <w:szCs w:val="24"/>
        </w:rPr>
        <w:t xml:space="preserve">тья 44. Перечень территориальных зон, выделенных на карте градостроительного зонирования территории </w:t>
      </w:r>
      <w:proofErr w:type="spellStart"/>
      <w:r w:rsidR="006620A9">
        <w:rPr>
          <w:rFonts w:ascii="Times New Roman" w:hAnsi="Times New Roman"/>
          <w:b/>
          <w:bCs/>
          <w:sz w:val="24"/>
          <w:szCs w:val="24"/>
        </w:rPr>
        <w:t>Позднеевского</w:t>
      </w:r>
      <w:proofErr w:type="spellEnd"/>
      <w:r w:rsidR="00D2493E" w:rsidRPr="00490859">
        <w:rPr>
          <w:rFonts w:ascii="Times New Roman" w:hAnsi="Times New Roman"/>
          <w:b/>
          <w:bCs/>
          <w:sz w:val="24"/>
          <w:szCs w:val="24"/>
        </w:rPr>
        <w:t xml:space="preserve"> сельского поселения</w:t>
      </w:r>
    </w:p>
    <w:p w:rsidR="00D2493E" w:rsidRPr="00490859" w:rsidRDefault="00D2493E" w:rsidP="00D2493E">
      <w:pPr>
        <w:spacing w:before="80" w:after="80"/>
        <w:ind w:right="-40" w:firstLine="709"/>
        <w:jc w:val="both"/>
        <w:rPr>
          <w:rFonts w:ascii="Times New Roman" w:hAnsi="Times New Roman"/>
          <w:bCs/>
          <w:sz w:val="24"/>
          <w:szCs w:val="24"/>
        </w:rPr>
      </w:pPr>
      <w:r w:rsidRPr="00490859">
        <w:rPr>
          <w:rFonts w:ascii="Times New Roman" w:hAnsi="Times New Roman"/>
          <w:bCs/>
          <w:sz w:val="24"/>
          <w:szCs w:val="24"/>
        </w:rPr>
        <w:t xml:space="preserve">На карте градостроительного зонирования территории Веселовского </w:t>
      </w:r>
      <w:r w:rsidRPr="00490859">
        <w:rPr>
          <w:rFonts w:ascii="Times New Roman" w:hAnsi="Times New Roman"/>
          <w:sz w:val="24"/>
          <w:szCs w:val="24"/>
        </w:rPr>
        <w:t>сельского поселения</w:t>
      </w:r>
      <w:r w:rsidRPr="00490859">
        <w:rPr>
          <w:rFonts w:ascii="Times New Roman" w:hAnsi="Times New Roman"/>
          <w:bCs/>
          <w:sz w:val="24"/>
          <w:szCs w:val="24"/>
        </w:rPr>
        <w:t xml:space="preserve"> выделены следующие зоны.</w:t>
      </w:r>
    </w:p>
    <w:tbl>
      <w:tblPr>
        <w:tblW w:w="4987" w:type="pct"/>
        <w:tblInd w:w="10" w:type="dxa"/>
        <w:tblBorders>
          <w:top w:val="outset" w:sz="6" w:space="0" w:color="341500"/>
          <w:left w:val="outset" w:sz="6" w:space="0" w:color="341500"/>
          <w:bottom w:val="outset" w:sz="6" w:space="0" w:color="341500"/>
          <w:right w:val="outset" w:sz="6" w:space="0" w:color="341500"/>
          <w:insideH w:val="outset" w:sz="6" w:space="0" w:color="341500"/>
          <w:insideV w:val="outset" w:sz="6" w:space="0" w:color="341500"/>
        </w:tblBorders>
        <w:tblLook w:val="0000" w:firstRow="0" w:lastRow="0" w:firstColumn="0" w:lastColumn="0" w:noHBand="0" w:noVBand="0"/>
      </w:tblPr>
      <w:tblGrid>
        <w:gridCol w:w="2650"/>
        <w:gridCol w:w="6896"/>
      </w:tblGrid>
      <w:tr w:rsidR="00D2493E" w:rsidRPr="00490859" w:rsidTr="001D3F68">
        <w:trPr>
          <w:trHeight w:val="770"/>
          <w:tblHeader/>
        </w:trPr>
        <w:tc>
          <w:tcPr>
            <w:tcW w:w="2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EFF"/>
            <w:vAlign w:val="center"/>
          </w:tcPr>
          <w:p w:rsidR="00D2493E" w:rsidRPr="00490859" w:rsidRDefault="00D2493E" w:rsidP="00D2493E">
            <w:pPr>
              <w:spacing w:before="96" w:after="96"/>
              <w:ind w:left="127" w:right="126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Кодовое обозначение территориальных зон</w:t>
            </w:r>
          </w:p>
        </w:tc>
        <w:tc>
          <w:tcPr>
            <w:tcW w:w="6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EFF"/>
            <w:vAlign w:val="center"/>
          </w:tcPr>
          <w:p w:rsidR="00D2493E" w:rsidRPr="00490859" w:rsidRDefault="00D2493E" w:rsidP="00D2493E">
            <w:pPr>
              <w:spacing w:before="96" w:after="96"/>
              <w:ind w:right="282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территориальных зон</w:t>
            </w:r>
          </w:p>
        </w:tc>
      </w:tr>
      <w:tr w:rsidR="00D2493E" w:rsidRPr="00490859" w:rsidTr="005C21EF">
        <w:trPr>
          <w:trHeight w:val="240"/>
        </w:trPr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Ж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Жилые зоны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Ж-1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застройки индивидуальными жилыми домами с приусадебными участками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tabs>
                <w:tab w:val="center" w:pos="1111"/>
                <w:tab w:val="right" w:pos="2101"/>
              </w:tabs>
              <w:ind w:left="127" w:right="173" w:hanging="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Ж-2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застройки малоэтажными жилыми домами с приусадебными участками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tabs>
                <w:tab w:val="center" w:pos="1111"/>
                <w:tab w:val="right" w:pos="2101"/>
              </w:tabs>
              <w:ind w:left="127" w:right="173" w:hanging="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Ж-3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смешанной жилой застройки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О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Общественно-деловые и коммерческие зоны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tabs>
                <w:tab w:val="left" w:pos="2112"/>
              </w:tabs>
              <w:ind w:left="127" w:right="173" w:hanging="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О-1</w:t>
            </w:r>
          </w:p>
        </w:tc>
        <w:tc>
          <w:tcPr>
            <w:tcW w:w="689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238" w:right="231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обслуживания и деловой активности центра поселения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tabs>
                <w:tab w:val="left" w:pos="2112"/>
              </w:tabs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О-2</w:t>
            </w:r>
          </w:p>
        </w:tc>
        <w:tc>
          <w:tcPr>
            <w:tcW w:w="689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238" w:right="231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обслуживания и деловой активности местного значения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ОС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Специальные обслуживающие зоны для объектов с большими земельными участками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ОС-1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Cs/>
                <w:sz w:val="22"/>
                <w:szCs w:val="22"/>
              </w:rPr>
              <w:t>Зона детских образовательных учреждений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ОС-2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Cs/>
                <w:sz w:val="22"/>
                <w:szCs w:val="22"/>
              </w:rPr>
              <w:t>Зона спортивных и спортивно-зрелищных сооружений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tabs>
                <w:tab w:val="left" w:pos="2112"/>
              </w:tabs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ОС-3</w:t>
            </w:r>
          </w:p>
        </w:tc>
        <w:tc>
          <w:tcPr>
            <w:tcW w:w="689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223" w:right="231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Cs/>
                <w:sz w:val="22"/>
                <w:szCs w:val="22"/>
              </w:rPr>
              <w:t>Зона учреждений здравоохранения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П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Производственные и коммунальные зоны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П-2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производственных и коммунальных объектов не выше II класса санитарной вредности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П-3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производственных и коммунальных объектов не выше III класса санитарной вредности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П-4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производственных и коммунальных объектов не выше I</w:t>
            </w:r>
            <w:r w:rsidRPr="00490859">
              <w:rPr>
                <w:rFonts w:ascii="Times New Roman" w:hAnsi="Times New Roman"/>
                <w:sz w:val="22"/>
                <w:szCs w:val="22"/>
                <w:lang w:val="en-US"/>
              </w:rPr>
              <w:t>V</w:t>
            </w:r>
            <w:r w:rsidRPr="00490859">
              <w:rPr>
                <w:rFonts w:ascii="Times New Roman" w:hAnsi="Times New Roman"/>
                <w:sz w:val="22"/>
                <w:szCs w:val="22"/>
              </w:rPr>
              <w:t xml:space="preserve"> класса санитарной вредности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П-5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 xml:space="preserve">Зона производственных и коммунальных объектов не выше </w:t>
            </w:r>
            <w:r w:rsidRPr="00490859">
              <w:rPr>
                <w:rFonts w:ascii="Times New Roman" w:hAnsi="Times New Roman"/>
                <w:sz w:val="22"/>
                <w:szCs w:val="22"/>
                <w:lang w:val="en-US"/>
              </w:rPr>
              <w:t>V</w:t>
            </w:r>
            <w:r w:rsidRPr="00490859">
              <w:rPr>
                <w:rFonts w:ascii="Times New Roman" w:hAnsi="Times New Roman"/>
                <w:sz w:val="22"/>
                <w:szCs w:val="22"/>
              </w:rPr>
              <w:t xml:space="preserve"> класса санитарной вредности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ИТ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Зона инженерной и транспортной инфраструктур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И-1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объектов инженерного обеспечения</w:t>
            </w:r>
          </w:p>
        </w:tc>
      </w:tr>
      <w:tr w:rsidR="00D2493E" w:rsidRPr="00490859" w:rsidTr="00392D9B">
        <w:trPr>
          <w:trHeight w:val="336"/>
        </w:trPr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Р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Рекреационные зоны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Р-1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поселковых парков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Р-2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природно-ландшафтных территорий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Р-3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баз отдыха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СХ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Зоны сельскохозяйственного использования</w:t>
            </w:r>
          </w:p>
        </w:tc>
      </w:tr>
      <w:tr w:rsidR="00D2493E" w:rsidRPr="00490859" w:rsidTr="00392D9B">
        <w:trPr>
          <w:trHeight w:val="396"/>
        </w:trPr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СХ-</w:t>
            </w: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tabs>
                <w:tab w:val="left" w:pos="284"/>
                <w:tab w:val="left" w:pos="851"/>
              </w:tabs>
              <w:ind w:left="284" w:right="282" w:hanging="5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сельскохозяйственных угодий</w:t>
            </w:r>
          </w:p>
        </w:tc>
      </w:tr>
      <w:tr w:rsidR="00D2493E" w:rsidRPr="00490859" w:rsidTr="00392D9B">
        <w:trPr>
          <w:trHeight w:val="396"/>
        </w:trPr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СХ-</w:t>
            </w: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tabs>
                <w:tab w:val="left" w:pos="284"/>
                <w:tab w:val="left" w:pos="851"/>
              </w:tabs>
              <w:ind w:left="284" w:right="282" w:hanging="5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сельскохозяйственного использования</w:t>
            </w:r>
          </w:p>
        </w:tc>
      </w:tr>
      <w:tr w:rsidR="00D2493E" w:rsidRPr="00490859" w:rsidTr="00392D9B">
        <w:trPr>
          <w:trHeight w:val="396"/>
        </w:trPr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СХ-3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tabs>
                <w:tab w:val="left" w:pos="284"/>
                <w:tab w:val="left" w:pos="851"/>
              </w:tabs>
              <w:ind w:left="284" w:right="282" w:hanging="56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коллективных садов</w:t>
            </w:r>
          </w:p>
        </w:tc>
      </w:tr>
      <w:tr w:rsidR="00D2493E" w:rsidRPr="00490859" w:rsidTr="00392D9B">
        <w:trPr>
          <w:trHeight w:val="133"/>
        </w:trPr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СН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Зоны специального назначения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СН-1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right="282" w:firstLine="228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кладбищ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СН-2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right="282" w:firstLine="228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полигона твердых бытовых отходов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left="223" w:right="28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sz w:val="22"/>
                <w:szCs w:val="22"/>
              </w:rPr>
              <w:t>Прочие зоны</w:t>
            </w:r>
          </w:p>
        </w:tc>
      </w:tr>
      <w:tr w:rsidR="00D2493E" w:rsidRPr="00490859" w:rsidTr="00392D9B">
        <w:tc>
          <w:tcPr>
            <w:tcW w:w="265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left="127" w:right="173" w:hanging="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90859">
              <w:rPr>
                <w:rFonts w:ascii="Times New Roman" w:hAnsi="Times New Roman"/>
                <w:b/>
                <w:bCs/>
                <w:sz w:val="22"/>
                <w:szCs w:val="22"/>
              </w:rPr>
              <w:t>В-1</w:t>
            </w:r>
          </w:p>
        </w:tc>
        <w:tc>
          <w:tcPr>
            <w:tcW w:w="6896" w:type="dxa"/>
            <w:shd w:val="clear" w:color="000000" w:fill="FFFFFF"/>
          </w:tcPr>
          <w:p w:rsidR="00D2493E" w:rsidRPr="00490859" w:rsidRDefault="00D2493E" w:rsidP="00D2493E">
            <w:pPr>
              <w:ind w:right="282" w:firstLine="228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490859">
              <w:rPr>
                <w:rFonts w:ascii="Times New Roman" w:hAnsi="Times New Roman"/>
                <w:sz w:val="22"/>
                <w:szCs w:val="22"/>
              </w:rPr>
              <w:t>Зона водных объектов</w:t>
            </w:r>
          </w:p>
        </w:tc>
      </w:tr>
    </w:tbl>
    <w:p w:rsidR="00D2493E" w:rsidRPr="00490859" w:rsidRDefault="00D2493E" w:rsidP="00D2493E">
      <w:pPr>
        <w:rPr>
          <w:b/>
          <w:bCs/>
          <w:sz w:val="24"/>
          <w:szCs w:val="24"/>
        </w:rPr>
      </w:pPr>
      <w:r w:rsidRPr="00490859">
        <w:br w:type="page"/>
      </w:r>
    </w:p>
    <w:p w:rsidR="00D2493E" w:rsidRPr="00490859" w:rsidRDefault="00D2493E" w:rsidP="00D2493E">
      <w:pPr>
        <w:tabs>
          <w:tab w:val="left" w:pos="-300"/>
          <w:tab w:val="left" w:pos="851"/>
        </w:tabs>
        <w:spacing w:before="160" w:after="160"/>
        <w:ind w:right="-34"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lastRenderedPageBreak/>
        <w:t>СТАТЬЯ 44.1. ГРАДОСТРОИТЕЛЬНЫЕ РЕГЛАМЕНТЫ. ЖИЛЫЕ ЗОНЫ</w:t>
      </w:r>
    </w:p>
    <w:p w:rsidR="00D2493E" w:rsidRPr="00490859" w:rsidRDefault="00D2493E" w:rsidP="00D2493E">
      <w:pPr>
        <w:tabs>
          <w:tab w:val="left" w:pos="-300"/>
          <w:tab w:val="left" w:pos="851"/>
        </w:tabs>
        <w:ind w:right="1" w:firstLine="709"/>
        <w:jc w:val="both"/>
        <w:rPr>
          <w:rFonts w:ascii="Times New Roman" w:hAnsi="Times New Roman"/>
          <w:i/>
          <w:sz w:val="24"/>
          <w:szCs w:val="24"/>
        </w:rPr>
      </w:pPr>
      <w:r w:rsidRPr="00490859">
        <w:rPr>
          <w:rFonts w:ascii="Times New Roman" w:hAnsi="Times New Roman"/>
          <w:i/>
          <w:sz w:val="24"/>
          <w:szCs w:val="24"/>
        </w:rPr>
        <w:t>К жилым зонам относятся участки территории поселения, используемые и предназначенные для размещения жилых домов, хозяйственных построек, построек, необходимых для хранения и обслуживания индивидуальных транспортных средств, иных зданий и сооружений, необходимых для ведения домашнего хозяйства. В жилых зонах допускается размещение отдельно стоящих, встроенных или пристроенных объектов социального и коммунально-бытового обслуживания населения, культовых зданий, объектов здравоохранения, объектов образования, стоянок автомобильного транспорта, гаражей и иных объектов, деятельность которых не оказывает вредного воздействия на окружающую среду.</w:t>
      </w:r>
    </w:p>
    <w:p w:rsidR="00D2493E" w:rsidRPr="00490859" w:rsidRDefault="00D2493E" w:rsidP="00D2493E">
      <w:pPr>
        <w:spacing w:before="160"/>
        <w:ind w:firstLine="709"/>
        <w:jc w:val="both"/>
        <w:rPr>
          <w:rFonts w:ascii="Times New Roman" w:hAnsi="Times New Roman"/>
          <w:bCs/>
          <w:sz w:val="28"/>
          <w:szCs w:val="28"/>
          <w:u w:val="single"/>
        </w:rPr>
      </w:pPr>
      <w:r w:rsidRPr="00490859">
        <w:rPr>
          <w:rFonts w:ascii="Times New Roman" w:hAnsi="Times New Roman"/>
          <w:b/>
          <w:bCs/>
          <w:sz w:val="28"/>
          <w:szCs w:val="28"/>
        </w:rPr>
        <w:t xml:space="preserve">Ж-1. </w:t>
      </w:r>
      <w:r w:rsidRPr="00490859">
        <w:rPr>
          <w:rFonts w:ascii="Times New Roman" w:hAnsi="Times New Roman"/>
          <w:b/>
          <w:sz w:val="28"/>
          <w:szCs w:val="28"/>
        </w:rPr>
        <w:t>Зона застройки индивидуальными жилыми домами с приусадебными участками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Зона индивидуальной жилой застройки Ж-1 выделена для обеспечения правовых условий формирования жилых районов из отдельно стоящих жилых домов усадебного типа с созданием условий ведения личного подсобного хозяйства и содержанием домашнего скота и птицы на приусадебном участке, с минимально разрешенным набором услуг местного значения.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51"/>
        <w:gridCol w:w="2504"/>
        <w:gridCol w:w="3210"/>
        <w:gridCol w:w="3106"/>
      </w:tblGrid>
      <w:tr w:rsidR="00D2493E" w:rsidRPr="00490859" w:rsidTr="00E53704">
        <w:tc>
          <w:tcPr>
            <w:tcW w:w="75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10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E53704">
        <w:trPr>
          <w:trHeight w:val="1125"/>
        </w:trPr>
        <w:tc>
          <w:tcPr>
            <w:tcW w:w="75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отдельно стоящие односемейные дома традиционного типа с земельными участками</w:t>
            </w:r>
          </w:p>
        </w:tc>
        <w:tc>
          <w:tcPr>
            <w:tcW w:w="310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0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отдельно стоящие или пристроенные к жилому дому гаражи или открытые автостоянки: 1 - 2 </w:t>
            </w:r>
            <w:proofErr w:type="spellStart"/>
            <w:r w:rsidRPr="00490859">
              <w:rPr>
                <w:rFonts w:ascii="Times New Roman" w:hAnsi="Times New Roman"/>
              </w:rPr>
              <w:t>машиноместа</w:t>
            </w:r>
            <w:proofErr w:type="spellEnd"/>
            <w:r w:rsidRPr="00490859">
              <w:rPr>
                <w:rFonts w:ascii="Times New Roman" w:hAnsi="Times New Roman"/>
              </w:rPr>
              <w:t xml:space="preserve"> на индивидуальный участок, расположенные в границах личных земельных участков без нарушения принципов добрососедства;</w:t>
            </w:r>
          </w:p>
          <w:p w:rsidR="00D2493E" w:rsidRPr="00490859" w:rsidRDefault="00D2493E" w:rsidP="00D2493E">
            <w:pPr>
              <w:pStyle w:val="Iauiue"/>
              <w:tabs>
                <w:tab w:val="left" w:pos="0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детские сады, иные объекты дошкольного воспитания (при условии последующего выделения в отдельную зону после разработки проекта планировки и проекта межевания);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детские площадки, игровые комплексы;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площадки отдыха для взрослых;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хозяйственные постройки;</w:t>
            </w:r>
          </w:p>
          <w:p w:rsidR="00D2493E" w:rsidRPr="00490859" w:rsidRDefault="00D2493E" w:rsidP="00D2493E">
            <w:pPr>
              <w:pStyle w:val="Iauiue"/>
              <w:tabs>
                <w:tab w:val="left" w:pos="0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строения для содержания домашнего скота и птицы; 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индивидуальные бани, надворные туалеты;</w:t>
            </w:r>
          </w:p>
          <w:p w:rsidR="00D2493E" w:rsidRPr="00490859" w:rsidRDefault="00D2493E" w:rsidP="00D2493E">
            <w:pPr>
              <w:pStyle w:val="Iauiue"/>
              <w:tabs>
                <w:tab w:val="left" w:pos="0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сады, огороды, палисадники;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теплицы, оранжереи;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индивидуальные резервуары для хранения воды, скважины для забора воды, индивидуальные колодцы;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 xml:space="preserve">объекты пожарной охраны (гидранты, резервуары, </w:t>
            </w:r>
            <w:r w:rsidRPr="00490859">
              <w:rPr>
                <w:rFonts w:ascii="Times New Roman" w:hAnsi="Times New Roman"/>
                <w:sz w:val="20"/>
              </w:rPr>
              <w:lastRenderedPageBreak/>
              <w:t>противопожарные водоемы);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площадки для сбора мусора;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</w:tabs>
              <w:ind w:left="33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скульптура и скульптурные композиции, фонтаны и другие объекты ландшафтного дизайна.</w:t>
            </w:r>
          </w:p>
        </w:tc>
      </w:tr>
      <w:tr w:rsidR="00D2493E" w:rsidRPr="00490859" w:rsidTr="00E53704">
        <w:tc>
          <w:tcPr>
            <w:tcW w:w="75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25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62"/>
              </w:tabs>
              <w:ind w:left="28" w:right="-37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 xml:space="preserve">блокированные двух- и многосемейные жилые дома с приусадебным участком и без               </w:t>
            </w:r>
          </w:p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 xml:space="preserve"> него</w:t>
            </w:r>
          </w:p>
        </w:tc>
        <w:tc>
          <w:tcPr>
            <w:tcW w:w="310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</w:p>
        </w:tc>
      </w:tr>
      <w:tr w:rsidR="00D2493E" w:rsidRPr="00490859" w:rsidTr="00E53704">
        <w:tc>
          <w:tcPr>
            <w:tcW w:w="75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блокированные многосемейные жилые дома с территориями общего пользования</w:t>
            </w:r>
          </w:p>
        </w:tc>
        <w:tc>
          <w:tcPr>
            <w:tcW w:w="310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</w:p>
        </w:tc>
      </w:tr>
      <w:tr w:rsidR="00D2493E" w:rsidRPr="00490859" w:rsidTr="00E53704">
        <w:tc>
          <w:tcPr>
            <w:tcW w:w="75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2.2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Для ведения личного подсобного хозяйства</w:t>
            </w:r>
          </w:p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06" w:type="dxa"/>
            <w:shd w:val="clear" w:color="000000" w:fill="auto"/>
          </w:tcPr>
          <w:p w:rsidR="00D2493E" w:rsidRPr="00490859" w:rsidRDefault="00D2493E" w:rsidP="00D2493E">
            <w:pPr>
              <w:pStyle w:val="101"/>
              <w:jc w:val="center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E53704">
        <w:tc>
          <w:tcPr>
            <w:tcW w:w="75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  <w:iCs/>
              </w:rPr>
              <w:t>Объекты гаражного назначения</w:t>
            </w: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гаража и иных вспомогательных сооружений</w:t>
            </w: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3106" w:type="dxa"/>
            <w:shd w:val="clear" w:color="000000" w:fill="auto"/>
          </w:tcPr>
          <w:p w:rsidR="00D2493E" w:rsidRPr="00490859" w:rsidRDefault="00D2493E" w:rsidP="00D2493E">
            <w:pPr>
              <w:pStyle w:val="101"/>
              <w:jc w:val="center"/>
              <w:rPr>
                <w:lang w:val="ru-RU"/>
              </w:rPr>
            </w:pPr>
            <w:r w:rsidRPr="00490859"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tabs>
          <w:tab w:val="left" w:pos="0"/>
          <w:tab w:val="left" w:pos="1120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7"/>
        <w:gridCol w:w="2498"/>
        <w:gridCol w:w="3227"/>
        <w:gridCol w:w="3099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26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парикмахерские</w:t>
            </w:r>
          </w:p>
        </w:tc>
        <w:tc>
          <w:tcPr>
            <w:tcW w:w="326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гостевые автостоянки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мастерские для занятий индивидуальной трудовой деятельностью по изготовлению мелких поделок и работ по индивидуальным заказам без нарушения принципов добрососедства в соответствии с санитарными и противопожарными нормами</w:t>
            </w:r>
          </w:p>
        </w:tc>
        <w:tc>
          <w:tcPr>
            <w:tcW w:w="32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отдельно стоящие и встроенные приёмные пункты и мастерские по мелкому бытовому ремонту (ремонту обуви, одежды, зонтов, часов, бытовой техники и т.п.)</w:t>
            </w:r>
          </w:p>
        </w:tc>
        <w:tc>
          <w:tcPr>
            <w:tcW w:w="32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20"/>
              </w:tabs>
              <w:ind w:left="28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парикмахерские, косметические салоны, салоны красоты, площадью до 200 кв. м.</w:t>
            </w:r>
          </w:p>
        </w:tc>
        <w:tc>
          <w:tcPr>
            <w:tcW w:w="32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консультативные поликлиники, центры психологической реабилитации населения</w:t>
            </w:r>
          </w:p>
        </w:tc>
        <w:tc>
          <w:tcPr>
            <w:tcW w:w="326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и специального транспорта, гостевые автостоянки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аптеки</w:t>
            </w:r>
          </w:p>
        </w:tc>
        <w:tc>
          <w:tcPr>
            <w:tcW w:w="32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20"/>
              </w:tabs>
              <w:ind w:left="28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 xml:space="preserve">магазины товаров первой необходимости общей площадью не более 300 </w:t>
            </w:r>
            <w:proofErr w:type="spellStart"/>
            <w:r w:rsidRPr="00490859">
              <w:rPr>
                <w:rFonts w:ascii="Times New Roman" w:hAnsi="Times New Roman"/>
                <w:sz w:val="20"/>
              </w:rPr>
              <w:t>кв.м</w:t>
            </w:r>
            <w:proofErr w:type="spellEnd"/>
            <w:r w:rsidRPr="00490859">
              <w:rPr>
                <w:rFonts w:ascii="Times New Roman" w:hAnsi="Times New Roman"/>
                <w:sz w:val="20"/>
              </w:rPr>
              <w:t xml:space="preserve"> (с соблюдением санитарных требований)</w:t>
            </w:r>
          </w:p>
        </w:tc>
        <w:tc>
          <w:tcPr>
            <w:tcW w:w="326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гостевые автостоянки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отделения связи, почтовые отделения, телефонные и телеграфные станции, междугородние переговорные пункты</w:t>
            </w:r>
          </w:p>
        </w:tc>
        <w:tc>
          <w:tcPr>
            <w:tcW w:w="326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транспорта, гостевые автостоянки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ветлечебницы без постоянного содержания животных</w:t>
            </w:r>
          </w:p>
        </w:tc>
        <w:tc>
          <w:tcPr>
            <w:tcW w:w="326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 гостевые автостоянки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отделения, участковые пункты милиции</w:t>
            </w:r>
          </w:p>
        </w:tc>
        <w:tc>
          <w:tcPr>
            <w:tcW w:w="326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и специального транспорта, гостевые автостоянки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жилищно-эксплуатационные и аварийно-диспетчерские службы</w:t>
            </w:r>
          </w:p>
        </w:tc>
        <w:tc>
          <w:tcPr>
            <w:tcW w:w="326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гостевые автостоянки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4.6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 xml:space="preserve">предприятия общественного питания (столовые, кафе, экспресс-кафе, буфеты) общей площадью не более 50 </w:t>
            </w:r>
            <w:proofErr w:type="spellStart"/>
            <w:r w:rsidRPr="00490859">
              <w:t>кв.м</w:t>
            </w:r>
            <w:proofErr w:type="spellEnd"/>
            <w:r w:rsidRPr="00490859">
              <w:t xml:space="preserve"> с ограничением времени работы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 гостевые автостоянки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парковки перед объектами обслуживающих и коммерческих видов использования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гостевые парковки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спортплощадки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гостевые автостоянки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Земельные участки (территории) общего пользования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рекламные конструкции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auto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hd w:val="clear" w:color="FFFFFF" w:fill="FFFFFF"/>
              </w:rPr>
              <w:t>Обслуживание жилой застройки</w:t>
            </w:r>
          </w:p>
        </w:tc>
        <w:tc>
          <w:tcPr>
            <w:tcW w:w="3397" w:type="dxa"/>
            <w:shd w:val="clear" w:color="000000" w:fill="auto"/>
          </w:tcPr>
          <w:p w:rsidR="00D2493E" w:rsidRPr="00490859" w:rsidRDefault="00D2493E" w:rsidP="00D2493E">
            <w:pPr>
              <w:pStyle w:val="101"/>
            </w:pPr>
            <w:r w:rsidRPr="00490859">
              <w:t>Не установлены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Не установлены</w:t>
            </w:r>
          </w:p>
        </w:tc>
      </w:tr>
    </w:tbl>
    <w:p w:rsidR="00D2493E" w:rsidRPr="00490859" w:rsidRDefault="00D2493E" w:rsidP="00D2493E">
      <w:pPr>
        <w:numPr>
          <w:ilvl w:val="0"/>
          <w:numId w:val="3"/>
        </w:numPr>
        <w:rPr>
          <w:rFonts w:ascii="Times New Roman" w:eastAsia="Calibri" w:hAnsi="Times New Roman"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rPr>
          <w:rFonts w:ascii="Times New Roman" w:eastAsia="Calibri" w:hAnsi="Times New Roman"/>
          <w:b/>
          <w:sz w:val="24"/>
          <w:szCs w:val="24"/>
        </w:rPr>
      </w:pPr>
      <w:r w:rsidRPr="00490859">
        <w:rPr>
          <w:rFonts w:ascii="Times New Roman" w:eastAsia="Calibri" w:hAnsi="Times New Roman"/>
          <w:b/>
          <w:sz w:val="24"/>
          <w:szCs w:val="24"/>
        </w:rPr>
        <w:t xml:space="preserve">3. Перечень вспомогательных видов разрешенного использования земельных участков: </w:t>
      </w:r>
      <w:r w:rsidRPr="00490859">
        <w:rPr>
          <w:rFonts w:ascii="Times New Roman" w:hAnsi="Times New Roman"/>
          <w:sz w:val="24"/>
          <w:szCs w:val="24"/>
        </w:rPr>
        <w:t>не установлены</w:t>
      </w:r>
      <w:r w:rsidRPr="00490859">
        <w:rPr>
          <w:rFonts w:ascii="Times New Roman" w:eastAsia="Calibri" w:hAnsi="Times New Roman"/>
          <w:b/>
          <w:sz w:val="24"/>
          <w:szCs w:val="24"/>
        </w:rPr>
        <w:t>.</w:t>
      </w:r>
    </w:p>
    <w:p w:rsidR="00D2493E" w:rsidRPr="00490859" w:rsidRDefault="00D2493E" w:rsidP="00D2493E">
      <w:pPr>
        <w:numPr>
          <w:ilvl w:val="0"/>
          <w:numId w:val="3"/>
        </w:numPr>
        <w:rPr>
          <w:rFonts w:ascii="Times New Roman" w:eastAsia="Calibri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tabs>
          <w:tab w:val="num" w:pos="0"/>
        </w:tabs>
        <w:jc w:val="center"/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numPr>
          <w:ilvl w:val="0"/>
          <w:numId w:val="3"/>
        </w:numPr>
        <w:tabs>
          <w:tab w:val="num" w:pos="0"/>
        </w:tabs>
        <w:jc w:val="center"/>
        <w:rPr>
          <w:rFonts w:ascii="Times New Roman" w:eastAsia="Calibri" w:hAnsi="Times New Roman"/>
          <w:strike/>
          <w:sz w:val="24"/>
          <w:szCs w:val="24"/>
        </w:rPr>
      </w:pPr>
    </w:p>
    <w:p w:rsidR="00D2493E" w:rsidRPr="00490859" w:rsidRDefault="00D2493E" w:rsidP="00D2493E">
      <w:pPr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 – </w:t>
      </w:r>
      <w:r w:rsidRPr="00490859">
        <w:rPr>
          <w:rFonts w:ascii="Times New Roman" w:hAnsi="Times New Roman"/>
          <w:sz w:val="24"/>
          <w:szCs w:val="24"/>
        </w:rPr>
        <w:t>не ограничено;</w:t>
      </w:r>
    </w:p>
    <w:p w:rsidR="00D2493E" w:rsidRPr="00490859" w:rsidRDefault="00D2493E" w:rsidP="00D2493E">
      <w:pPr>
        <w:ind w:left="1429"/>
        <w:jc w:val="center"/>
        <w:rPr>
          <w:rFonts w:ascii="Times New Roman" w:eastAsia="Calibri" w:hAnsi="Times New Roman"/>
          <w:strike/>
          <w:sz w:val="24"/>
          <w:szCs w:val="24"/>
        </w:rPr>
      </w:pPr>
    </w:p>
    <w:p w:rsidR="00D2493E" w:rsidRPr="00490859" w:rsidRDefault="00D2493E" w:rsidP="00D2493E">
      <w:pPr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.2.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Для земельных участков, предоставляемым гражданам в собственность из земель, находящихся в государственной или муниципальной собственности, установлены следующие предельные (минимальные и максимальные) размеры: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ведения садоводства – от 0,002 га до 0,12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объектов гаражного назначения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индивидуального жилищного строительства – от 0,02 гектара до 0,15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ведения личного подсобного хозяйства – от 0,08 гектара до 0,15 гектара.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Для земельных участков, предоставляемых гражданам в собственность бесплатно в соответствии со статьями 8</w:t>
      </w:r>
      <w:r w:rsidRPr="00490859">
        <w:rPr>
          <w:vertAlign w:val="superscript"/>
        </w:rPr>
        <w:t>2</w:t>
      </w:r>
      <w:r w:rsidRPr="00490859">
        <w:t>–8</w:t>
      </w:r>
      <w:r w:rsidRPr="00490859">
        <w:rPr>
          <w:vertAlign w:val="superscript"/>
        </w:rPr>
        <w:t>4</w:t>
      </w:r>
      <w:r w:rsidRPr="00490859">
        <w:t xml:space="preserve"> Областного закона от 22 июля 2003 № 19-ЗС, установить следующие предельные (минимальные и максимальные) размеры: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1) для индивидуального жилищного строительства – от 0,02 гектара до 0,15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2) для ведения личного подсобного хозяйства – от 0,08 гектара до 0,15 гектара.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минимальная площадь земельных участков находящихся в частной собственности при разделе должна составлять: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.</w:t>
      </w:r>
      <w:r w:rsidRPr="00490859">
        <w:rPr>
          <w:rFonts w:ascii="Times New Roman" w:hAnsi="Times New Roman"/>
          <w:iCs/>
          <w:sz w:val="24"/>
          <w:szCs w:val="24"/>
        </w:rPr>
        <w:t xml:space="preserve"> - для ведения садоводства – от 0,03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объектов гаражного назначения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индивидуального жилищного строительства – от 0,02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ведения личного подсобного хозяйства – от 0,08 гектара.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 xml:space="preserve">Максимальный размер общей площади земельных участков для ведения личного подсобного хозяйства, которые могут находиться, одновременно на праве собственности и </w:t>
      </w:r>
      <w:r w:rsidRPr="00490859">
        <w:rPr>
          <w:rFonts w:ascii="Times New Roman" w:hAnsi="Times New Roman"/>
          <w:iCs/>
          <w:sz w:val="24"/>
          <w:szCs w:val="24"/>
        </w:rPr>
        <w:lastRenderedPageBreak/>
        <w:t>ином праве у гражданина; или гражданина и совместно осуществляющих с ним ведение личного подсобного хозяйства членов его семьи, должен быть не более 1,0 га, в том числе от 0,1 га до 0,3 га в черте населенного пункта и от 0,9 до 0,7 га за чертой населенного пункта.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Минимальный размер общей площади земельных участков для ведения личного подсобного хозяйства, которые могут находиться, одновременно на праве собственности или ином праве у гражданина, или гражданина и совместно проживающих с ним и совместно осуществляющих с ним ведение личного подсобного хозяйства членов его семьи, должны быть не менее: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на свободных земельных участках – 0,08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под застроенными территориями (при разделе участка) – 0,05 га.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(минимальная и (или) максимальная) площадь для остальных видов разрешенного использования – не ограничено.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ind w:right="143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64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0"/>
        <w:gridCol w:w="7749"/>
        <w:gridCol w:w="845"/>
        <w:gridCol w:w="521"/>
      </w:tblGrid>
      <w:tr w:rsidR="005C21EF" w:rsidRPr="005C21EF" w:rsidTr="00EA4DF5">
        <w:trPr>
          <w:tblCellSpacing w:w="0" w:type="dxa"/>
        </w:trPr>
        <w:tc>
          <w:tcPr>
            <w:tcW w:w="530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49" w:type="dxa"/>
            <w:hideMark/>
          </w:tcPr>
          <w:p w:rsidR="005C21EF" w:rsidRPr="005C21EF" w:rsidRDefault="005C21EF" w:rsidP="00EA4DF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красной линии улиц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A4DF5" w:rsidRPr="005C21EF" w:rsidTr="00EA4DF5">
        <w:trPr>
          <w:tblCellSpacing w:w="0" w:type="dxa"/>
        </w:trPr>
        <w:tc>
          <w:tcPr>
            <w:tcW w:w="530" w:type="dxa"/>
          </w:tcPr>
          <w:p w:rsidR="00EA4DF5" w:rsidRPr="005C21EF" w:rsidRDefault="00EA4DF5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5" w:type="dxa"/>
            <w:gridSpan w:val="3"/>
            <w:vAlign w:val="center"/>
          </w:tcPr>
          <w:p w:rsidR="00EA4DF5" w:rsidRPr="005C21EF" w:rsidRDefault="00EA4DF5" w:rsidP="00EA4DF5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или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</w:tr>
      <w:tr w:rsidR="007E49BE" w:rsidRPr="005C21EF" w:rsidTr="00EA4DF5">
        <w:trPr>
          <w:tblCellSpacing w:w="0" w:type="dxa"/>
        </w:trPr>
        <w:tc>
          <w:tcPr>
            <w:tcW w:w="530" w:type="dxa"/>
          </w:tcPr>
          <w:p w:rsidR="007E49BE" w:rsidRPr="005C21EF" w:rsidRDefault="007E49BE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749" w:type="dxa"/>
          </w:tcPr>
          <w:p w:rsidR="007E49BE" w:rsidRPr="005C21EF" w:rsidRDefault="007E49BE" w:rsidP="007E49B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Минимальное расстояние от </w:t>
            </w:r>
            <w:r>
              <w:rPr>
                <w:rFonts w:ascii="Times New Roman" w:hAnsi="Times New Roman"/>
                <w:sz w:val="24"/>
                <w:szCs w:val="24"/>
              </w:rPr>
              <w:t>здания коммерческого назначения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до красной линии улиц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  <w:tc>
          <w:tcPr>
            <w:tcW w:w="845" w:type="dxa"/>
          </w:tcPr>
          <w:p w:rsidR="007E49BE" w:rsidRPr="005C21EF" w:rsidRDefault="007E49BE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</w:tcPr>
          <w:p w:rsidR="007E49BE" w:rsidRPr="005C21EF" w:rsidRDefault="007E49BE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красной линии проездов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A4DF5" w:rsidRPr="005C21EF" w:rsidTr="00EA4DF5">
        <w:trPr>
          <w:tblCellSpacing w:w="0" w:type="dxa"/>
        </w:trPr>
        <w:tc>
          <w:tcPr>
            <w:tcW w:w="530" w:type="dxa"/>
            <w:vAlign w:val="center"/>
          </w:tcPr>
          <w:p w:rsidR="00EA4DF5" w:rsidRPr="005C21EF" w:rsidRDefault="00EA4DF5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5" w:type="dxa"/>
            <w:gridSpan w:val="3"/>
            <w:vAlign w:val="center"/>
          </w:tcPr>
          <w:p w:rsidR="00EA4DF5" w:rsidRPr="005C21EF" w:rsidRDefault="00EA4DF5" w:rsidP="00EA4DF5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или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</w:tr>
      <w:tr w:rsidR="007E49BE" w:rsidRPr="005C21EF" w:rsidTr="00EA4DF5">
        <w:trPr>
          <w:tblCellSpacing w:w="0" w:type="dxa"/>
        </w:trPr>
        <w:tc>
          <w:tcPr>
            <w:tcW w:w="530" w:type="dxa"/>
            <w:vAlign w:val="center"/>
          </w:tcPr>
          <w:p w:rsidR="007E49BE" w:rsidRPr="005C21EF" w:rsidRDefault="007E49BE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749" w:type="dxa"/>
          </w:tcPr>
          <w:p w:rsidR="007E49BE" w:rsidRPr="005C21EF" w:rsidRDefault="007E49BE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Минимальное расстояние от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здания коммерческого назначения 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>до красной линии проездов</w:t>
            </w:r>
          </w:p>
        </w:tc>
        <w:tc>
          <w:tcPr>
            <w:tcW w:w="845" w:type="dxa"/>
          </w:tcPr>
          <w:p w:rsidR="007E49BE" w:rsidRPr="005C21EF" w:rsidRDefault="007E49BE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</w:tcPr>
          <w:p w:rsidR="007E49BE" w:rsidRPr="005C21EF" w:rsidRDefault="007E49BE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хозяйственных построек до красных линий улиц и проездов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постройки для содержания мелкого скота и птицы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других построек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Минималь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с </w:t>
            </w: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деревянными перекрытиями и покрытиями, защищенными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трудногорючими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негорючими материалами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домами и жилыми строениями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с деревянными перекрытиями и покрытиями, защищенными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трудногорючими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негорючими материалами и домами и жилыми строениями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границ земельного участка до:</w:t>
            </w:r>
          </w:p>
          <w:p w:rsidR="005C21EF" w:rsidRPr="005C21EF" w:rsidRDefault="005C21EF" w:rsidP="005C21EF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основного строения </w:t>
            </w:r>
          </w:p>
          <w:p w:rsidR="005C21EF" w:rsidRPr="005C21EF" w:rsidRDefault="005C21EF" w:rsidP="005C21EF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хозяйственных и прочих строений </w:t>
            </w:r>
          </w:p>
          <w:p w:rsidR="005C21EF" w:rsidRPr="005C21EF" w:rsidRDefault="005C21EF" w:rsidP="005C21EF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открытой стоянки </w:t>
            </w:r>
          </w:p>
          <w:p w:rsidR="005C21EF" w:rsidRPr="005C21EF" w:rsidRDefault="005C21EF" w:rsidP="005C21EF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отдельно стоящего гаража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C21EF" w:rsidRPr="005C21EF" w:rsidTr="00EA4DF5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749" w:type="dxa"/>
            <w:hideMark/>
          </w:tcPr>
          <w:p w:rsidR="005C21EF" w:rsidRPr="005C21EF" w:rsidRDefault="005C21EF" w:rsidP="005C21EF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основных строений до отдельно стоящих хозяйственных и прочих строений - в соответствии с требованиями Свод правил 42.13330.2011 (п. 15), СанПиН 42-128-4690-88. «Санитарные правила содержания территорий населенных мест»</w:t>
            </w:r>
          </w:p>
        </w:tc>
        <w:tc>
          <w:tcPr>
            <w:tcW w:w="845" w:type="dxa"/>
            <w:hideMark/>
          </w:tcPr>
          <w:p w:rsidR="005C21EF" w:rsidRPr="005C21EF" w:rsidRDefault="005C21EF" w:rsidP="005C21E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" w:type="dxa"/>
            <w:hideMark/>
          </w:tcPr>
          <w:p w:rsidR="005C21EF" w:rsidRPr="005C21EF" w:rsidRDefault="005C21EF" w:rsidP="005C21E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D2493E" w:rsidRPr="00490859" w:rsidRDefault="00D2493E" w:rsidP="00D2493E">
      <w:pPr>
        <w:pStyle w:val="Iauiue"/>
        <w:ind w:right="1" w:firstLine="709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>. Предельное количество этажей или предельную высоту зданий, строений, сооружений: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 xml:space="preserve">- Для всех основных строений количество надземных этажей - до двух с возможным использованием (дополнительно) чердачного пространства скатной кровли под мансардный этаж без увеличения высоты здания. 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Высота здания от уровня земли до конька кровли - не более 11 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всех вспомогательных строений высота от уровня земли: до верха плоской кровли не более 4 м; до конька  кровли - не более 7 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Исключение: шпили, башни, флагштоки - без ограничения.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D2493E" w:rsidRPr="00490859" w:rsidRDefault="00D2493E" w:rsidP="00D2493E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 xml:space="preserve">      </w:t>
      </w: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>. Максимальный процент застройки в границах земельного участка: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81"/>
        <w:gridCol w:w="4790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Cs/>
                <w:sz w:val="24"/>
                <w:szCs w:val="24"/>
              </w:rPr>
              <w:t xml:space="preserve">Ж-1.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t>Зона застройки индивидуальными жилыми домами с приусадебными участками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ind w:right="-2" w:firstLine="709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Максимальный процент застройки участка в условиях вновь застраиваемых территорий (отношение площади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lastRenderedPageBreak/>
              <w:t>земельного участка, которая может быть занята объектами индивидуального жилищного строительства и хозяйственными постройками, ко всей площади земельного участка) не может превышать 50%.</w:t>
            </w:r>
          </w:p>
          <w:p w:rsidR="00D2493E" w:rsidRPr="00490859" w:rsidRDefault="00D2493E" w:rsidP="00D2493E">
            <w:pPr>
              <w:spacing w:after="240"/>
              <w:ind w:right="-2" w:firstLine="709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Максимальный процент застройки участка в условиях реконструкции сложившейся застройки при отсутствии централизованного </w:t>
            </w:r>
            <w:proofErr w:type="spellStart"/>
            <w:r w:rsidRPr="00490859">
              <w:rPr>
                <w:rFonts w:ascii="Times New Roman" w:hAnsi="Times New Roman"/>
                <w:sz w:val="24"/>
                <w:szCs w:val="24"/>
              </w:rPr>
              <w:t>канализования</w:t>
            </w:r>
            <w:proofErr w:type="spellEnd"/>
            <w:r w:rsidRPr="00490859">
              <w:rPr>
                <w:rFonts w:ascii="Times New Roman" w:hAnsi="Times New Roman"/>
                <w:sz w:val="24"/>
                <w:szCs w:val="24"/>
              </w:rPr>
              <w:t xml:space="preserve"> не может превышать 60%, а при наличии централизованного </w:t>
            </w:r>
            <w:proofErr w:type="spellStart"/>
            <w:r w:rsidRPr="00490859">
              <w:rPr>
                <w:rFonts w:ascii="Times New Roman" w:hAnsi="Times New Roman"/>
                <w:sz w:val="24"/>
                <w:szCs w:val="24"/>
              </w:rPr>
              <w:t>канализования</w:t>
            </w:r>
            <w:proofErr w:type="spellEnd"/>
            <w:r w:rsidRPr="00490859">
              <w:rPr>
                <w:rFonts w:ascii="Times New Roman" w:hAnsi="Times New Roman"/>
                <w:sz w:val="24"/>
                <w:szCs w:val="24"/>
              </w:rPr>
              <w:t xml:space="preserve"> не может превышать 70%.</w:t>
            </w:r>
          </w:p>
        </w:tc>
      </w:tr>
    </w:tbl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lastRenderedPageBreak/>
        <w:t>Примечания: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1. Расстояния измеряются до наружных граней стен строений.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2. Допускается блокировка хозяйственных построек на смежных приусадебных участках по взаимному согласию собственников жилого дома и в случаях, обусловленных историко-культурными охранными сервитутами, а также блокировка хозяйственных построек к основному строению.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3. Вспомогательные строения, за исключением гаражей, размещать со стороны улиц не допускается.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4. Требования к ограждению земельных участков: характер ограждения и его высота должны быть единообразными как минимум на протяжении одного квартала с обеих сторон улицы. Высота не более 1.8м.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Состав и площади хозяйственных построек и построек для индивидуальной трудовой деятельности принимаются в соответствии с градостроительным планом земельного участка.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Расстояния от сараев для скота и птицы до шахтных колодцев должно быть не менее 50 метров.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Разведение и содержание домашних животных и птиц сверх максимального предельного количества голов и диких животных (волков, лосей, лисиц и др.) разрешается на территории зон сельскохозяйственного использования для сельскохозяйственного производства с установлением санитарно-защитных зон от территории жилых зон в зависимости от количества животных и птиц.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Не допускается размещать со стороны улиц вспомогательные строения, за исключением автостоянок.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Расстояния: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от площадок с контейнерами для отходов, до границ участков жилых домов, детских учреждений не менее 50 метров;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от газорегуляторных пунктов до границ участков жилых домов - не менее 15 метров;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от трансформаторных подстанций до границ участков жилых домов - не менее 10 метров;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от края лесопаркового массива до границ ближних участков жилой застройки - не менее 30 метров.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Для всех основных строений количество надземных этажей - до трех с возможным использованием (дополнительно) чердачного пространства скатной кровли под мансардный этаж без увеличения высоты здания.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На территории малоэтажной застройки запрещается строительство стоянок для грузового транспорта и транспорта для перевозки людей, находящегося в личной собственности, кроме автотранспорта грузоподъемностью менее 1,5 тонны.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lastRenderedPageBreak/>
        <w:t>Для всех вспомогательных строений высота от уровня земли: до верха плоской кровли не более 4 м; до конька кровли - не более 7 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Допускается пристройка хозяйственного сарая, гаража, бани, теплицы к индивидуальному жилому дому с соблюдением требований санитарных, зооветеринарных и противопожарных норм.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На территории с застройкой индивидуальными жилыми домами автостоянки размещаются в пределах отведенного участка.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Хозяйственные площадки предусматриваются на приусадебных участках (кроме площадок для мусоросборников, размещенных из расчета 1 контейнер на 10 домов), но не далее 100 метров от входа в дом.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В условиях нецентрализованного водоснабжения дворовые уборные должны быть удалены от колодцев и каптажей родников на расстояние не менее 50 метров.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На территории частного домовладения места расположения мусоросборников, дворовых туалетов и помойных ям должны определяться домовладельцами.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Мусоросборники, дворовые туалеты и помойные ямы должны быть расположены на расстоянии не менее 4 метров от границ участка домовладения.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</w:rPr>
      </w:pPr>
    </w:p>
    <w:p w:rsidR="00E53704" w:rsidRPr="00490859" w:rsidRDefault="00D2493E" w:rsidP="00D2493E">
      <w:pPr>
        <w:pStyle w:val="Iauiue"/>
        <w:tabs>
          <w:tab w:val="left" w:pos="0"/>
        </w:tabs>
        <w:spacing w:before="160"/>
        <w:ind w:right="-40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bCs/>
          <w:sz w:val="28"/>
          <w:szCs w:val="28"/>
        </w:rPr>
        <w:t xml:space="preserve">Ж-2. </w:t>
      </w:r>
      <w:r w:rsidRPr="00490859">
        <w:rPr>
          <w:rFonts w:ascii="Times New Roman" w:hAnsi="Times New Roman"/>
          <w:b/>
          <w:sz w:val="28"/>
          <w:szCs w:val="28"/>
        </w:rPr>
        <w:t>Зона застройки малоэтажными жилыми домами с приусадебными участками</w:t>
      </w:r>
      <w:r w:rsidRPr="00490859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D2493E" w:rsidRPr="00490859" w:rsidRDefault="00D2493E" w:rsidP="00D2493E">
      <w:pPr>
        <w:pStyle w:val="Iauiue"/>
        <w:tabs>
          <w:tab w:val="left" w:pos="0"/>
        </w:tabs>
        <w:spacing w:before="160"/>
        <w:ind w:right="-40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Зона жилой застройки Ж-2 выделена для формирования жилых районов с размещением многоквартирных домов средней этажности (2 - 5 этажей). Допускается размещение сопутствующих объектов повседневного обслуживания, некоммерческих коммунальных предприятий, площадок для отдыха, игр, спортивные площадки, а также размещение на земельных участках многоквартирных жилых домов хозяйственных построек (без содержания домашнего скота и птицы) и гаражей боксового типа для жителей, проживающих в этих домах.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51"/>
        <w:gridCol w:w="2506"/>
        <w:gridCol w:w="3203"/>
        <w:gridCol w:w="3111"/>
      </w:tblGrid>
      <w:tr w:rsidR="00D2493E" w:rsidRPr="00490859" w:rsidTr="007E49BE">
        <w:tc>
          <w:tcPr>
            <w:tcW w:w="751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6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03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111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7E49BE">
        <w:tc>
          <w:tcPr>
            <w:tcW w:w="751" w:type="dxa"/>
            <w:vMerge w:val="restart"/>
            <w:shd w:val="clear" w:color="auto" w:fill="auto"/>
          </w:tcPr>
          <w:p w:rsidR="00D2493E" w:rsidRPr="00490859" w:rsidRDefault="007E49BE" w:rsidP="007E49B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2506" w:type="dxa"/>
            <w:vMerge w:val="restart"/>
            <w:shd w:val="clear" w:color="auto" w:fill="auto"/>
          </w:tcPr>
          <w:p w:rsidR="00D2493E" w:rsidRPr="00490859" w:rsidRDefault="007E49B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Малоэтажная многоквартирная</w:t>
            </w:r>
            <w:r w:rsidR="00D2493E"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03" w:type="dxa"/>
            <w:shd w:val="clear" w:color="auto" w:fill="auto"/>
          </w:tcPr>
          <w:p w:rsidR="00D2493E" w:rsidRPr="00490859" w:rsidRDefault="007E49BE" w:rsidP="007E49BE">
            <w:pPr>
              <w:pStyle w:val="101"/>
              <w:jc w:val="left"/>
              <w:rPr>
                <w:lang w:val="ru-RU"/>
              </w:rPr>
            </w:pPr>
            <w:r>
              <w:t xml:space="preserve">жилые дома </w:t>
            </w:r>
          </w:p>
        </w:tc>
        <w:tc>
          <w:tcPr>
            <w:tcW w:w="3111" w:type="dxa"/>
            <w:vMerge w:val="restart"/>
            <w:shd w:val="clear" w:color="auto" w:fill="auto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62"/>
              </w:tabs>
              <w:ind w:left="33" w:right="-37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жилищно-эксплуатационные и аварийно-диспетчерские службы;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62"/>
              </w:tabs>
              <w:ind w:left="33" w:right="-37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объекты пожарной охраны (гидранты, резервуары, пожарные водоемы);</w:t>
            </w:r>
          </w:p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62"/>
              </w:tabs>
              <w:ind w:left="33" w:right="-37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площадки для сбора мусора;</w:t>
            </w:r>
          </w:p>
          <w:p w:rsidR="00D2493E" w:rsidRPr="00490859" w:rsidRDefault="00D2493E" w:rsidP="00D2493E">
            <w:pPr>
              <w:pStyle w:val="Iauiue"/>
              <w:tabs>
                <w:tab w:val="left" w:pos="0"/>
                <w:tab w:val="left" w:pos="1162"/>
              </w:tabs>
              <w:ind w:left="33" w:right="-37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парковки перед объектами обслуживающих и коммерческих видов использования;</w:t>
            </w:r>
          </w:p>
          <w:p w:rsidR="00D2493E" w:rsidRPr="00490859" w:rsidRDefault="00D2493E" w:rsidP="00D2493E">
            <w:pPr>
              <w:pStyle w:val="Iauiue"/>
              <w:tabs>
                <w:tab w:val="left" w:pos="-200"/>
                <w:tab w:val="left" w:pos="1162"/>
              </w:tabs>
              <w:ind w:left="33" w:right="-40"/>
              <w:rPr>
                <w:rFonts w:ascii="Times New Roman" w:hAnsi="Times New Roman"/>
                <w:b/>
              </w:rPr>
            </w:pPr>
            <w:r w:rsidRPr="00490859">
              <w:rPr>
                <w:rFonts w:ascii="Times New Roman" w:hAnsi="Times New Roman"/>
              </w:rPr>
              <w:t>скульптура и скульптурные композиции, фонтаны и другие объекты ландшафтного дизайна.</w:t>
            </w:r>
          </w:p>
        </w:tc>
      </w:tr>
      <w:tr w:rsidR="00D2493E" w:rsidRPr="00490859" w:rsidTr="007E49BE">
        <w:tc>
          <w:tcPr>
            <w:tcW w:w="751" w:type="dxa"/>
            <w:vMerge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6" w:type="dxa"/>
            <w:vMerge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3" w:type="dxa"/>
            <w:shd w:val="clear" w:color="auto" w:fill="auto"/>
          </w:tcPr>
          <w:p w:rsidR="00D2493E" w:rsidRPr="00490859" w:rsidRDefault="00D2493E" w:rsidP="00D2493E">
            <w:pPr>
              <w:pStyle w:val="101"/>
              <w:jc w:val="left"/>
            </w:pPr>
            <w:r w:rsidRPr="00490859">
              <w:t>площадки детские, спортивные, хозяйственные, для отдыха</w:t>
            </w:r>
          </w:p>
        </w:tc>
        <w:tc>
          <w:tcPr>
            <w:tcW w:w="3111" w:type="dxa"/>
            <w:vMerge/>
            <w:shd w:val="clear" w:color="auto" w:fill="auto"/>
          </w:tcPr>
          <w:p w:rsidR="00D2493E" w:rsidRPr="00490859" w:rsidRDefault="00D2493E" w:rsidP="00D2493E">
            <w:pPr>
              <w:pStyle w:val="Iauiue"/>
              <w:tabs>
                <w:tab w:val="left" w:pos="-200"/>
                <w:tab w:val="left" w:pos="1162"/>
              </w:tabs>
              <w:ind w:left="33" w:right="-40"/>
              <w:rPr>
                <w:rFonts w:ascii="Times New Roman" w:hAnsi="Times New Roman"/>
                <w:b/>
              </w:rPr>
            </w:pPr>
          </w:p>
        </w:tc>
      </w:tr>
      <w:tr w:rsidR="007E49BE" w:rsidRPr="00490859" w:rsidTr="007E49BE">
        <w:tc>
          <w:tcPr>
            <w:tcW w:w="751" w:type="dxa"/>
            <w:shd w:val="clear" w:color="auto" w:fill="auto"/>
          </w:tcPr>
          <w:p w:rsidR="007E49BE" w:rsidRPr="00490859" w:rsidRDefault="007E49BE" w:rsidP="0034601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2506" w:type="dxa"/>
            <w:shd w:val="clear" w:color="auto" w:fill="auto"/>
          </w:tcPr>
          <w:p w:rsidR="007E49BE" w:rsidRPr="00490859" w:rsidRDefault="007E49BE" w:rsidP="0034601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03" w:type="dxa"/>
            <w:shd w:val="clear" w:color="auto" w:fill="auto"/>
          </w:tcPr>
          <w:p w:rsidR="007E49BE" w:rsidRPr="00490859" w:rsidRDefault="007E49BE" w:rsidP="00D2493E">
            <w:pPr>
              <w:pStyle w:val="101"/>
              <w:jc w:val="left"/>
            </w:pPr>
            <w:r>
              <w:t xml:space="preserve">жилые дома средней этажности </w:t>
            </w:r>
            <w:r>
              <w:rPr>
                <w:lang w:val="ru-RU"/>
              </w:rPr>
              <w:t>2</w:t>
            </w:r>
            <w:r w:rsidRPr="00490859">
              <w:t xml:space="preserve"> - 5 этажа</w:t>
            </w:r>
          </w:p>
        </w:tc>
        <w:tc>
          <w:tcPr>
            <w:tcW w:w="3111" w:type="dxa"/>
            <w:vMerge/>
            <w:shd w:val="clear" w:color="auto" w:fill="auto"/>
          </w:tcPr>
          <w:p w:rsidR="007E49BE" w:rsidRPr="00490859" w:rsidRDefault="007E49BE" w:rsidP="00D2493E">
            <w:pPr>
              <w:pStyle w:val="Iauiue"/>
              <w:tabs>
                <w:tab w:val="left" w:pos="-200"/>
                <w:tab w:val="left" w:pos="1162"/>
              </w:tabs>
              <w:ind w:left="33" w:right="-40"/>
              <w:rPr>
                <w:rFonts w:ascii="Times New Roman" w:hAnsi="Times New Roman"/>
                <w:b/>
              </w:rPr>
            </w:pPr>
          </w:p>
        </w:tc>
      </w:tr>
      <w:tr w:rsidR="00D2493E" w:rsidRPr="00490859" w:rsidTr="007E49BE">
        <w:tc>
          <w:tcPr>
            <w:tcW w:w="751" w:type="dxa"/>
            <w:vMerge w:val="restart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2.3 </w:t>
            </w:r>
          </w:p>
        </w:tc>
        <w:tc>
          <w:tcPr>
            <w:tcW w:w="2506" w:type="dxa"/>
            <w:vMerge w:val="restart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203" w:type="dxa"/>
            <w:shd w:val="clear" w:color="auto" w:fill="auto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62"/>
              </w:tabs>
              <w:ind w:left="28" w:right="-37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 xml:space="preserve">блокированные двух- и многосемейные жилые дома с приусадебным участком и без               </w:t>
            </w:r>
          </w:p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 xml:space="preserve"> него</w:t>
            </w:r>
          </w:p>
        </w:tc>
        <w:tc>
          <w:tcPr>
            <w:tcW w:w="3111" w:type="dxa"/>
            <w:vMerge/>
            <w:shd w:val="clear" w:color="auto" w:fill="auto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</w:p>
        </w:tc>
      </w:tr>
      <w:tr w:rsidR="00D2493E" w:rsidRPr="00490859" w:rsidTr="007E49BE">
        <w:tc>
          <w:tcPr>
            <w:tcW w:w="751" w:type="dxa"/>
            <w:vMerge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6" w:type="dxa"/>
            <w:vMerge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3" w:type="dxa"/>
            <w:shd w:val="clear" w:color="auto" w:fill="auto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блокированные многосемейные жилые дома с территориями общего пользования</w:t>
            </w:r>
          </w:p>
        </w:tc>
        <w:tc>
          <w:tcPr>
            <w:tcW w:w="3111" w:type="dxa"/>
            <w:vMerge/>
            <w:shd w:val="clear" w:color="auto" w:fill="auto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</w:p>
        </w:tc>
      </w:tr>
      <w:tr w:rsidR="00D2493E" w:rsidRPr="00490859" w:rsidTr="007E49BE">
        <w:tc>
          <w:tcPr>
            <w:tcW w:w="751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2506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3203" w:type="dxa"/>
            <w:shd w:val="clear" w:color="auto" w:fill="auto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детские сады, иные объекты дошкольного воспитания</w:t>
            </w:r>
          </w:p>
        </w:tc>
        <w:tc>
          <w:tcPr>
            <w:tcW w:w="3111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гостевые автостоянки</w:t>
            </w:r>
          </w:p>
        </w:tc>
      </w:tr>
      <w:tr w:rsidR="00D2493E" w:rsidRPr="00490859" w:rsidTr="007E49BE">
        <w:tc>
          <w:tcPr>
            <w:tcW w:w="751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2506" w:type="dxa"/>
            <w:shd w:val="clear" w:color="auto" w:fill="auto"/>
          </w:tcPr>
          <w:p w:rsidR="00D2493E" w:rsidRPr="00490859" w:rsidRDefault="00D2493E" w:rsidP="00D2493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90859">
              <w:rPr>
                <w:rFonts w:ascii="Times New Roman" w:hAnsi="Times New Roman" w:cs="Times New Roman"/>
              </w:rPr>
              <w:t>Садоводство</w:t>
            </w:r>
          </w:p>
        </w:tc>
        <w:tc>
          <w:tcPr>
            <w:tcW w:w="3203" w:type="dxa"/>
            <w:shd w:val="clear" w:color="auto" w:fill="auto"/>
          </w:tcPr>
          <w:p w:rsidR="00D2493E" w:rsidRPr="00490859" w:rsidRDefault="00D2493E" w:rsidP="00D2493E">
            <w:pPr>
              <w:pStyle w:val="ConsPlusNormal"/>
              <w:rPr>
                <w:rFonts w:ascii="Times New Roman" w:hAnsi="Times New Roman" w:cs="Times New Roman"/>
              </w:rPr>
            </w:pPr>
            <w:r w:rsidRPr="00490859">
              <w:rPr>
                <w:rFonts w:ascii="Times New Roman" w:hAnsi="Times New Roman" w:cs="Times New Roman"/>
              </w:rPr>
              <w:t>Не установлены</w:t>
            </w:r>
          </w:p>
        </w:tc>
        <w:tc>
          <w:tcPr>
            <w:tcW w:w="3111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tabs>
          <w:tab w:val="left" w:pos="0"/>
        </w:tabs>
        <w:spacing w:before="160"/>
        <w:ind w:right="-40"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50"/>
        <w:gridCol w:w="2504"/>
        <w:gridCol w:w="3210"/>
        <w:gridCol w:w="3107"/>
      </w:tblGrid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условно </w:t>
            </w: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разрешённого вида использования земельных участков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условно </w:t>
            </w: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разрешённого вида использования объектов капитального строительства</w:t>
            </w:r>
          </w:p>
        </w:tc>
        <w:tc>
          <w:tcPr>
            <w:tcW w:w="3107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</w:t>
            </w: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вспомогательного вида использования объектов капитального строительства</w:t>
            </w:r>
          </w:p>
        </w:tc>
      </w:tr>
      <w:tr w:rsidR="00D2493E" w:rsidRPr="00490859" w:rsidTr="007E49BE">
        <w:tc>
          <w:tcPr>
            <w:tcW w:w="75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2.5</w:t>
            </w:r>
          </w:p>
        </w:tc>
        <w:tc>
          <w:tcPr>
            <w:tcW w:w="25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жилые дома для </w:t>
            </w:r>
            <w:proofErr w:type="gram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малосемейных</w:t>
            </w:r>
            <w:proofErr w:type="gram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гостиничного типа</w:t>
            </w:r>
          </w:p>
        </w:tc>
        <w:tc>
          <w:tcPr>
            <w:tcW w:w="3107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E49BE">
        <w:tc>
          <w:tcPr>
            <w:tcW w:w="75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3107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E49BE">
        <w:tc>
          <w:tcPr>
            <w:tcW w:w="75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5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отдельно стоящие и встроенные приёмные пункты и мастерские по мелкому бытовому ремонту (ремонту обуви, одежды, зонтов, часов, бытовой техники и т.п.)</w:t>
            </w:r>
          </w:p>
        </w:tc>
        <w:tc>
          <w:tcPr>
            <w:tcW w:w="3107" w:type="dxa"/>
            <w:vMerge w:val="restart"/>
            <w:shd w:val="clear" w:color="000000" w:fill="auto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7E49BE">
        <w:tc>
          <w:tcPr>
            <w:tcW w:w="75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20"/>
              </w:tabs>
              <w:ind w:left="28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парикмахерские, косметические салоны, салоны красоты, площадью до 200 кв. м.</w:t>
            </w:r>
          </w:p>
        </w:tc>
        <w:tc>
          <w:tcPr>
            <w:tcW w:w="3107" w:type="dxa"/>
            <w:vMerge/>
            <w:shd w:val="clear" w:color="000000" w:fill="auto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консультативные поликлиники, центры психологической реабилитации населения</w:t>
            </w:r>
          </w:p>
        </w:tc>
        <w:tc>
          <w:tcPr>
            <w:tcW w:w="310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и специального транспорта, гостевые автостоянки</w:t>
            </w: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20"/>
              </w:tabs>
              <w:ind w:left="28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 xml:space="preserve">магазины товаров первой необходимости общей площадью не более 300 </w:t>
            </w:r>
            <w:proofErr w:type="spellStart"/>
            <w:r w:rsidRPr="00490859">
              <w:rPr>
                <w:rFonts w:ascii="Times New Roman" w:hAnsi="Times New Roman"/>
                <w:sz w:val="20"/>
              </w:rPr>
              <w:t>кв.м</w:t>
            </w:r>
            <w:proofErr w:type="spellEnd"/>
            <w:r w:rsidRPr="00490859">
              <w:rPr>
                <w:rFonts w:ascii="Times New Roman" w:hAnsi="Times New Roman"/>
                <w:sz w:val="20"/>
              </w:rPr>
              <w:t xml:space="preserve"> (с соблюдением санитарных требований)</w:t>
            </w:r>
          </w:p>
        </w:tc>
        <w:tc>
          <w:tcPr>
            <w:tcW w:w="310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гостевые автостоянки</w:t>
            </w: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отделения связи, почтовые отделения, телефонные и телеграфные станции, междугородние переговорные пункты</w:t>
            </w:r>
          </w:p>
        </w:tc>
        <w:tc>
          <w:tcPr>
            <w:tcW w:w="310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транспорта, гостевые автостоянки</w:t>
            </w: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отделения, участковые пункты милиции</w:t>
            </w:r>
          </w:p>
        </w:tc>
        <w:tc>
          <w:tcPr>
            <w:tcW w:w="3107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и специального транспорта, гостевые автостоянки</w:t>
            </w: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 xml:space="preserve">предприятия общественного питания (столовые, кафе, экспресс-кафе, буфеты) общей площадью не более 50 </w:t>
            </w:r>
            <w:proofErr w:type="spellStart"/>
            <w:r w:rsidRPr="00490859">
              <w:t>кв.м</w:t>
            </w:r>
            <w:proofErr w:type="spellEnd"/>
            <w:r w:rsidRPr="00490859">
              <w:t xml:space="preserve"> с ограничением времени работы</w:t>
            </w:r>
          </w:p>
        </w:tc>
        <w:tc>
          <w:tcPr>
            <w:tcW w:w="3107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 гостевые автостоянки</w:t>
            </w:r>
          </w:p>
        </w:tc>
      </w:tr>
      <w:tr w:rsidR="00D2493E" w:rsidRPr="00490859" w:rsidTr="007E49BE">
        <w:tc>
          <w:tcPr>
            <w:tcW w:w="75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гаражи боксового типа</w:t>
            </w:r>
          </w:p>
        </w:tc>
        <w:tc>
          <w:tcPr>
            <w:tcW w:w="3107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E49BE">
        <w:tc>
          <w:tcPr>
            <w:tcW w:w="75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гостевые автостоянки на отдельном земельном участке</w:t>
            </w:r>
          </w:p>
        </w:tc>
        <w:tc>
          <w:tcPr>
            <w:tcW w:w="3107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  <w:iCs/>
              </w:rPr>
              <w:t>Объекты гаражного назначения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гаража и иных вспомогательных сооружений</w:t>
            </w:r>
          </w:p>
        </w:tc>
        <w:tc>
          <w:tcPr>
            <w:tcW w:w="3107" w:type="dxa"/>
            <w:shd w:val="clear" w:color="000000" w:fill="auto"/>
          </w:tcPr>
          <w:p w:rsidR="00D2493E" w:rsidRPr="00490859" w:rsidRDefault="00D2493E" w:rsidP="00D2493E">
            <w:pPr>
              <w:pStyle w:val="101"/>
              <w:jc w:val="center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7E49B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Земельные участки </w:t>
            </w:r>
            <w:r w:rsidR="007E49BE">
              <w:rPr>
                <w:rFonts w:ascii="Times New Roman" w:hAnsi="Times New Roman"/>
              </w:rPr>
              <w:t>(территории) общего пользования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рекламные конструкции</w:t>
            </w:r>
          </w:p>
        </w:tc>
        <w:tc>
          <w:tcPr>
            <w:tcW w:w="3107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2504" w:type="dxa"/>
            <w:shd w:val="clear" w:color="000000" w:fill="FFFFFF"/>
          </w:tcPr>
          <w:p w:rsidR="00D2493E" w:rsidRPr="007E49BE" w:rsidRDefault="007E49BE" w:rsidP="00D2493E">
            <w:pPr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  <w:iCs/>
              </w:rPr>
              <w:t>Объекты гаражного назначения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размещение гаража и </w:t>
            </w:r>
            <w:r w:rsidR="007E49BE">
              <w:rPr>
                <w:rFonts w:ascii="Times New Roman" w:hAnsi="Times New Roman"/>
              </w:rPr>
              <w:t>иных вспомогательных сооружений</w:t>
            </w:r>
          </w:p>
        </w:tc>
        <w:tc>
          <w:tcPr>
            <w:tcW w:w="3107" w:type="dxa"/>
            <w:tcBorders>
              <w:bottom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E49BE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2504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  <w:shd w:val="clear" w:color="FFFFFF" w:fill="FFFFFF"/>
              </w:rPr>
              <w:t>Обслуживание жилой застройки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  <w:tc>
          <w:tcPr>
            <w:tcW w:w="3107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</w:t>
      </w:r>
    </w:p>
    <w:p w:rsidR="00D2493E" w:rsidRPr="00490859" w:rsidRDefault="00D2493E" w:rsidP="00D2493E">
      <w:pPr>
        <w:rPr>
          <w:rFonts w:ascii="Times New Roman" w:eastAsia="Calibri" w:hAnsi="Times New Roman"/>
          <w:strike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tabs>
          <w:tab w:val="num" w:pos="0"/>
        </w:tabs>
        <w:jc w:val="center"/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16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jc w:val="center"/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 – </w:t>
      </w:r>
      <w:r w:rsidRPr="00490859">
        <w:rPr>
          <w:rFonts w:ascii="Times New Roman" w:hAnsi="Times New Roman"/>
          <w:sz w:val="24"/>
          <w:szCs w:val="24"/>
        </w:rPr>
        <w:t>не ограничено;</w:t>
      </w:r>
    </w:p>
    <w:p w:rsidR="00D2493E" w:rsidRPr="00490859" w:rsidRDefault="00D2493E" w:rsidP="00D2493E">
      <w:pPr>
        <w:pStyle w:val="16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.2.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 xml:space="preserve">Площадь </w:t>
      </w:r>
      <w:proofErr w:type="spellStart"/>
      <w:r w:rsidRPr="00490859">
        <w:rPr>
          <w:rFonts w:ascii="Times New Roman" w:hAnsi="Times New Roman"/>
          <w:iCs/>
          <w:sz w:val="24"/>
          <w:szCs w:val="24"/>
        </w:rPr>
        <w:t>приквартирных</w:t>
      </w:r>
      <w:proofErr w:type="spellEnd"/>
      <w:r w:rsidRPr="00490859">
        <w:rPr>
          <w:rFonts w:ascii="Times New Roman" w:hAnsi="Times New Roman"/>
          <w:iCs/>
          <w:sz w:val="24"/>
          <w:szCs w:val="24"/>
        </w:rPr>
        <w:t xml:space="preserve"> земельных участков для одно-двухквартирных одно-трехэтажных жилых домов на свободных территориях должна быть не менее 0,06 га, на застроенных территориях не менее 0,05 га. Для многоквартирных блокированных одно-трехэтажных жилых домов площадь </w:t>
      </w:r>
      <w:proofErr w:type="spellStart"/>
      <w:r w:rsidRPr="00490859">
        <w:rPr>
          <w:rFonts w:ascii="Times New Roman" w:hAnsi="Times New Roman"/>
          <w:iCs/>
          <w:sz w:val="24"/>
          <w:szCs w:val="24"/>
        </w:rPr>
        <w:t>приквартирных</w:t>
      </w:r>
      <w:proofErr w:type="spellEnd"/>
      <w:r w:rsidRPr="00490859">
        <w:rPr>
          <w:rFonts w:ascii="Times New Roman" w:hAnsi="Times New Roman"/>
          <w:iCs/>
          <w:sz w:val="24"/>
          <w:szCs w:val="24"/>
        </w:rPr>
        <w:t xml:space="preserve"> земельных участков на свободных территориях должна быть не менее 0,04 га, на застроенных территориях должна быть не менее 0,04 га, на застроенных территориях не менее 0,035 га.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1. Минимальный размер участка на 1-ну жилую единицу блокированной застройки -240 м2, Коэффициент использования территории: 1.0-0,6.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2. Минимальный размер участка на 1-ну жилую единицу многоквартирного дома до 3 этажей – 74м2. Коэффициент использования территории: не более 0,94.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3. Минимальный размер земельного участка на 1-ну жилую единицу многоквартирного дома в 5 этажей – 74м2, Коэффициент использования территории: - до 0,72.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Для земельных участков, предоставляемым гражданам в собственность из земель, находящихся в государственной или муниципальной собственности, установлены следующие предельные (минимальные и максимальные) размеры: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ведения садоводства – от 0,002 га до 0,12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объектов гаражного назначения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Для земельных участков, предоставляемых гражданам в собственность бесплатно в соответствии со статьями 8</w:t>
      </w:r>
      <w:r w:rsidRPr="00490859">
        <w:rPr>
          <w:vertAlign w:val="superscript"/>
        </w:rPr>
        <w:t>2</w:t>
      </w:r>
      <w:r w:rsidRPr="00490859">
        <w:t>–8</w:t>
      </w:r>
      <w:r w:rsidRPr="00490859">
        <w:rPr>
          <w:vertAlign w:val="superscript"/>
        </w:rPr>
        <w:t>4</w:t>
      </w:r>
      <w:r w:rsidRPr="00490859">
        <w:t xml:space="preserve"> Областного закона от 22 июля 2003 № 19-ЗС, установить следующие предельные (минимальные и максимальные) размеры: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1) для индивидуального жилищного строительства – от 0,02 гектара до 0,15 гектара.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минимальная площадь земельных участков находящихся в частной собственности при разделе должна составлять: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.</w:t>
      </w:r>
      <w:r w:rsidRPr="00490859">
        <w:rPr>
          <w:rFonts w:ascii="Times New Roman" w:hAnsi="Times New Roman"/>
          <w:iCs/>
          <w:sz w:val="24"/>
          <w:szCs w:val="24"/>
        </w:rPr>
        <w:t xml:space="preserve"> - для ведения садоводства – от 0,03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объектов гаражного назначения – от 0,005 га.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(минимальная и (или) максимальная) площадь для остальных видов разрешенного использования – не ограничено.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>.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</w:t>
      </w:r>
    </w:p>
    <w:tbl>
      <w:tblPr>
        <w:tblW w:w="964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0"/>
        <w:gridCol w:w="7749"/>
        <w:gridCol w:w="845"/>
        <w:gridCol w:w="521"/>
      </w:tblGrid>
      <w:tr w:rsidR="00EA4DF5" w:rsidRPr="005C21EF" w:rsidTr="0034601E">
        <w:trPr>
          <w:tblCellSpacing w:w="0" w:type="dxa"/>
        </w:trPr>
        <w:tc>
          <w:tcPr>
            <w:tcW w:w="530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красной линии улиц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5" w:type="dxa"/>
            <w:gridSpan w:val="3"/>
            <w:vAlign w:val="center"/>
          </w:tcPr>
          <w:p w:rsidR="00EA4DF5" w:rsidRPr="005C21EF" w:rsidRDefault="00EA4DF5" w:rsidP="0034601E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или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749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Минимальное расстояние от </w:t>
            </w:r>
            <w:r>
              <w:rPr>
                <w:rFonts w:ascii="Times New Roman" w:hAnsi="Times New Roman"/>
                <w:sz w:val="24"/>
                <w:szCs w:val="24"/>
              </w:rPr>
              <w:t>здания коммерческого назначения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до красной линии улиц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  <w:tc>
          <w:tcPr>
            <w:tcW w:w="845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красной линии проездов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5" w:type="dxa"/>
            <w:gridSpan w:val="3"/>
            <w:vAlign w:val="center"/>
          </w:tcPr>
          <w:p w:rsidR="00EA4DF5" w:rsidRPr="005C21EF" w:rsidRDefault="00EA4DF5" w:rsidP="0034601E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или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2.1</w:t>
            </w:r>
          </w:p>
        </w:tc>
        <w:tc>
          <w:tcPr>
            <w:tcW w:w="7749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Минимальное расстояние от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здания коммерческого назначения 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>до красной линии проездов</w:t>
            </w:r>
          </w:p>
        </w:tc>
        <w:tc>
          <w:tcPr>
            <w:tcW w:w="845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хозяйственных построек до красных линий улиц и проездов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постройки для содержания мелкого скота и птицы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других построек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Минималь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с деревянными перекрытиями и покрытиями, защищенными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трудногорючими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негорючими материалами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домами и жилыми строениями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с деревянными перекрытиями и покрытиями, защищенными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трудногорючими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негорючими материалами и домами и жилыми строениями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749" w:type="dxa"/>
            <w:hideMark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границ земельного участка до:</w:t>
            </w:r>
          </w:p>
          <w:p w:rsidR="00EA4DF5" w:rsidRPr="005C21EF" w:rsidRDefault="00EA4DF5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основного строения </w:t>
            </w:r>
          </w:p>
          <w:p w:rsidR="00EA4DF5" w:rsidRPr="005C21EF" w:rsidRDefault="00EA4DF5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хозяйственных и прочих строений </w:t>
            </w:r>
          </w:p>
          <w:p w:rsidR="00EA4DF5" w:rsidRPr="005C21EF" w:rsidRDefault="00EA4DF5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открытой стоянки </w:t>
            </w:r>
          </w:p>
          <w:p w:rsidR="005C21EF" w:rsidRPr="005C21EF" w:rsidRDefault="00EA4DF5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отдельно стоящего гаража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Минимальное расстояние от основных строений до отдельно стоящих </w:t>
            </w: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>хозяйственных и прочих строений - в соответствии с требованиями Свод правил 42.13330.2011 (п. 15), СанПиН 42-128-4690-88. «Санитарные правила содержания территорий населенных мест»</w:t>
            </w:r>
          </w:p>
        </w:tc>
        <w:tc>
          <w:tcPr>
            <w:tcW w:w="845" w:type="dxa"/>
            <w:hideMark/>
          </w:tcPr>
          <w:p w:rsidR="00EA4DF5" w:rsidRPr="005C21EF" w:rsidRDefault="00EA4DF5" w:rsidP="003460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" w:type="dxa"/>
            <w:hideMark/>
          </w:tcPr>
          <w:p w:rsidR="00EA4DF5" w:rsidRPr="005C21EF" w:rsidRDefault="00EA4DF5" w:rsidP="003460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>. Предельное количество этажей или предельную высоту зданий, строений, сооружений: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 xml:space="preserve">1. Высота зданий: для жилых зданий количество надземных этажей – 1 - 5; с возможным использованием (дополнительно) чердачного пространства скатной кровли под мансардный этаж без увеличения высоты здания. 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Высота от уровня земли: до верха плоской кровли - не более 21 м; до конька скатной кровли - не более 23,5 м;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Как исключение: шпили, башни, флагштоки - без ограничения.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2. Высота зданий общественного назначения: Для всех основных строений количество надземных этажей - до 5 с возможным использованием (дополнительно) чердачного пространства скатной кровли под мансардный этаж без увеличения высоты здания.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D2493E" w:rsidRPr="00490859" w:rsidRDefault="00D2493E" w:rsidP="00D2493E">
      <w:pPr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>. Максимальный процент застройки в границах земельного участка: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96"/>
        <w:gridCol w:w="4775"/>
      </w:tblGrid>
      <w:tr w:rsidR="00D2493E" w:rsidRPr="00490859" w:rsidTr="00D2493E">
        <w:trPr>
          <w:trHeight w:val="849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849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Cs/>
                <w:sz w:val="24"/>
                <w:szCs w:val="24"/>
              </w:rPr>
              <w:t xml:space="preserve">Ж-2.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t>Зона застройки малоэтажными жилыми домами с приусадебными участками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spacing w:after="240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участка в границах земельного участка -40%</w:t>
            </w:r>
          </w:p>
        </w:tc>
      </w:tr>
    </w:tbl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Примечания: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1.Допускается блокировка хозяйственных построек на смежных приусадебных участках по взаимному согласию домовладельцев, а также блокировка хозяйственных построек к основному строению.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2. Предприятия обслуживания, разрешенные "по праву застройки", размещаются в первых этажах, выходящих на улицы жилых домов или пристраиваются к ним при условии, что загрузка предприятий и входы для посетителей располагаются со стороны улицы и при обеспечении парковочными местами, согласно действующих норм для автостоянок временного хранения автотранспорта.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3. Вспомогательные строения, за исключением гаражей, размещать со стороны улицы не допускается.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4. Требования к ограждению земельных участков, на которых расположены индивидуальные жилые дома: характер ограждения и его высота должны быть единообразными как минимум на протяжении одного квартала с обеих сторон улицы. Высота не более 1.8м.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5. Ограждение земельных участков, на которых находятся многоквартирные жилые дома и жилые дома блокированной застройки, не допускается, за исключением декоративного ограждения высотой не более 0,5 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6. Предприятия обслуживания, разрешенные "по праву застройки", размещаются в первых этажах выходящих на улицы многоквартирных жилых домов или пристраиваются к ним при условии, что входы для посетителей предприятий обслуживания размещаются со стороны улицы, и количество парковочных мест согласно действующих норм для автостоянок временного хранения автотранспорта.</w:t>
      </w:r>
    </w:p>
    <w:p w:rsidR="00D2493E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34601E" w:rsidRPr="00490859" w:rsidRDefault="0034601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8"/>
          <w:szCs w:val="28"/>
        </w:rPr>
      </w:pPr>
    </w:p>
    <w:p w:rsidR="00D2493E" w:rsidRPr="00490859" w:rsidRDefault="00D2493E" w:rsidP="00D2493E">
      <w:pPr>
        <w:pStyle w:val="Iauiue"/>
        <w:tabs>
          <w:tab w:val="left" w:pos="0"/>
        </w:tabs>
        <w:spacing w:before="160"/>
        <w:ind w:right="-40" w:firstLine="709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bCs/>
          <w:sz w:val="28"/>
          <w:szCs w:val="28"/>
        </w:rPr>
        <w:lastRenderedPageBreak/>
        <w:t xml:space="preserve">Ж-3. </w:t>
      </w:r>
      <w:r w:rsidRPr="00490859">
        <w:rPr>
          <w:rFonts w:ascii="Times New Roman" w:hAnsi="Times New Roman"/>
          <w:b/>
          <w:sz w:val="28"/>
          <w:szCs w:val="28"/>
        </w:rPr>
        <w:t>Зона смешанной жилой застройки</w:t>
      </w:r>
    </w:p>
    <w:p w:rsidR="00D2493E" w:rsidRPr="00490859" w:rsidRDefault="00D2493E" w:rsidP="00D2493E">
      <w:pPr>
        <w:pStyle w:val="Iauiue"/>
        <w:tabs>
          <w:tab w:val="left" w:pos="0"/>
        </w:tabs>
        <w:spacing w:before="160"/>
        <w:ind w:right="-40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 xml:space="preserve"> Зона жилой застройки Ж-3 выделена для формирования жилых районов с размещением многоквартирных домов средней этажности (2 - 5 этажей) и отдельно стоящих жилых домов усадебного типа. Допускается размещение сопутствующих объектов повседневного обслуживания, некоммерческих коммунальных предприятий, площадок для отдыха, игр, спортивные площадки, а также размещение на земельных участках многоквартирных жилых домов хозяйственных построек (без содержания домашнего скота и птицы) и гаражей боксового типа для жителей, проживающих в этих домах.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6"/>
        <w:gridCol w:w="2502"/>
        <w:gridCol w:w="13"/>
        <w:gridCol w:w="3206"/>
        <w:gridCol w:w="16"/>
        <w:gridCol w:w="3088"/>
      </w:tblGrid>
      <w:tr w:rsidR="00D2493E" w:rsidRPr="00490859" w:rsidTr="000815F7">
        <w:tc>
          <w:tcPr>
            <w:tcW w:w="746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2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9" w:type="dxa"/>
            <w:gridSpan w:val="2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104" w:type="dxa"/>
            <w:gridSpan w:val="2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7E49BE" w:rsidRPr="00490859" w:rsidTr="000815F7">
        <w:tc>
          <w:tcPr>
            <w:tcW w:w="746" w:type="dxa"/>
            <w:shd w:val="clear" w:color="auto" w:fill="auto"/>
          </w:tcPr>
          <w:p w:rsidR="007E49BE" w:rsidRPr="00490859" w:rsidRDefault="007E49BE" w:rsidP="0034601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2502" w:type="dxa"/>
            <w:shd w:val="clear" w:color="auto" w:fill="auto"/>
          </w:tcPr>
          <w:p w:rsidR="007E49BE" w:rsidRPr="00490859" w:rsidRDefault="007E49BE" w:rsidP="0034601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Малоэтажная многоквартирная</w:t>
            </w: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19" w:type="dxa"/>
            <w:gridSpan w:val="2"/>
            <w:shd w:val="clear" w:color="auto" w:fill="auto"/>
          </w:tcPr>
          <w:p w:rsidR="007E49BE" w:rsidRPr="00490859" w:rsidRDefault="007E49BE" w:rsidP="00D2493E">
            <w:pPr>
              <w:pStyle w:val="101"/>
              <w:jc w:val="left"/>
            </w:pPr>
            <w:r w:rsidRPr="00490859">
              <w:t>жилые дома</w:t>
            </w:r>
          </w:p>
        </w:tc>
        <w:tc>
          <w:tcPr>
            <w:tcW w:w="3104" w:type="dxa"/>
            <w:gridSpan w:val="2"/>
            <w:vMerge w:val="restart"/>
            <w:shd w:val="clear" w:color="auto" w:fill="auto"/>
          </w:tcPr>
          <w:p w:rsidR="007E49BE" w:rsidRPr="00490859" w:rsidRDefault="007E49BE" w:rsidP="00D2493E">
            <w:pPr>
              <w:pStyle w:val="nienie"/>
              <w:tabs>
                <w:tab w:val="left" w:pos="0"/>
                <w:tab w:val="left" w:pos="1162"/>
              </w:tabs>
              <w:ind w:left="33" w:right="-37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жилищно-эксплуатационные и аварийно-диспетчерские службы;</w:t>
            </w:r>
          </w:p>
          <w:p w:rsidR="007E49BE" w:rsidRPr="00490859" w:rsidRDefault="007E49BE" w:rsidP="00D2493E">
            <w:pPr>
              <w:pStyle w:val="nienie"/>
              <w:tabs>
                <w:tab w:val="left" w:pos="0"/>
                <w:tab w:val="left" w:pos="1162"/>
              </w:tabs>
              <w:ind w:left="33" w:right="-37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объекты пожарной охраны (гидранты, резервуары, пожарные водоемы);</w:t>
            </w:r>
          </w:p>
          <w:p w:rsidR="007E49BE" w:rsidRPr="00490859" w:rsidRDefault="007E49BE" w:rsidP="00D2493E">
            <w:pPr>
              <w:pStyle w:val="nienie"/>
              <w:tabs>
                <w:tab w:val="left" w:pos="0"/>
                <w:tab w:val="left" w:pos="1162"/>
              </w:tabs>
              <w:ind w:left="33" w:right="-37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площадки для сбора мусора;</w:t>
            </w:r>
          </w:p>
          <w:p w:rsidR="007E49BE" w:rsidRPr="00490859" w:rsidRDefault="007E49BE" w:rsidP="00D2493E">
            <w:pPr>
              <w:pStyle w:val="Iauiue"/>
              <w:tabs>
                <w:tab w:val="left" w:pos="0"/>
                <w:tab w:val="left" w:pos="1162"/>
              </w:tabs>
              <w:ind w:left="33" w:right="-37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парковки перед объектами обслуживающих и коммерческих видов использования;</w:t>
            </w:r>
          </w:p>
          <w:p w:rsidR="007E49BE" w:rsidRPr="00490859" w:rsidRDefault="007E49BE" w:rsidP="00D2493E">
            <w:pPr>
              <w:pStyle w:val="Iauiue"/>
              <w:tabs>
                <w:tab w:val="left" w:pos="-200"/>
                <w:tab w:val="left" w:pos="1162"/>
              </w:tabs>
              <w:ind w:left="33" w:right="-40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скульптура и скульптурные композиции, фонтаны и другие объекты ландшафтного дизайна.</w:t>
            </w:r>
          </w:p>
        </w:tc>
      </w:tr>
      <w:tr w:rsidR="007E49BE" w:rsidRPr="00490859" w:rsidTr="000815F7">
        <w:tc>
          <w:tcPr>
            <w:tcW w:w="746" w:type="dxa"/>
            <w:vMerge w:val="restart"/>
            <w:shd w:val="clear" w:color="auto" w:fill="auto"/>
          </w:tcPr>
          <w:p w:rsidR="007E49BE" w:rsidRPr="00490859" w:rsidRDefault="007E49B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2502" w:type="dxa"/>
            <w:vMerge w:val="restart"/>
            <w:shd w:val="clear" w:color="auto" w:fill="auto"/>
          </w:tcPr>
          <w:p w:rsidR="007E49BE" w:rsidRPr="00490859" w:rsidRDefault="007E49B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19" w:type="dxa"/>
            <w:gridSpan w:val="2"/>
            <w:shd w:val="clear" w:color="auto" w:fill="auto"/>
          </w:tcPr>
          <w:p w:rsidR="007E49BE" w:rsidRPr="00490859" w:rsidRDefault="007E49B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жилые дома средней этажности 2 - 5 этажа</w:t>
            </w:r>
          </w:p>
        </w:tc>
        <w:tc>
          <w:tcPr>
            <w:tcW w:w="3104" w:type="dxa"/>
            <w:gridSpan w:val="2"/>
            <w:vMerge/>
            <w:shd w:val="clear" w:color="auto" w:fill="auto"/>
          </w:tcPr>
          <w:p w:rsidR="007E49BE" w:rsidRPr="00490859" w:rsidRDefault="007E49BE" w:rsidP="00D2493E">
            <w:pPr>
              <w:pStyle w:val="Iauiue"/>
              <w:tabs>
                <w:tab w:val="left" w:pos="-200"/>
                <w:tab w:val="left" w:pos="1162"/>
              </w:tabs>
              <w:ind w:left="33" w:right="-40"/>
              <w:rPr>
                <w:rFonts w:ascii="Times New Roman" w:hAnsi="Times New Roman"/>
                <w:b/>
              </w:rPr>
            </w:pPr>
          </w:p>
        </w:tc>
      </w:tr>
      <w:tr w:rsidR="007E49BE" w:rsidRPr="00490859" w:rsidTr="000815F7">
        <w:tc>
          <w:tcPr>
            <w:tcW w:w="746" w:type="dxa"/>
            <w:vMerge/>
            <w:shd w:val="clear" w:color="auto" w:fill="auto"/>
          </w:tcPr>
          <w:p w:rsidR="007E49BE" w:rsidRPr="00490859" w:rsidRDefault="007E49B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2" w:type="dxa"/>
            <w:vMerge/>
            <w:shd w:val="clear" w:color="auto" w:fill="auto"/>
          </w:tcPr>
          <w:p w:rsidR="007E49BE" w:rsidRPr="00490859" w:rsidRDefault="007E49B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gridSpan w:val="2"/>
            <w:shd w:val="clear" w:color="auto" w:fill="auto"/>
          </w:tcPr>
          <w:p w:rsidR="007E49BE" w:rsidRPr="00490859" w:rsidRDefault="007E49BE" w:rsidP="00D2493E">
            <w:pPr>
              <w:pStyle w:val="101"/>
              <w:jc w:val="left"/>
            </w:pPr>
            <w:r w:rsidRPr="00490859">
              <w:t>площадки детские, спортивные, хозяйственные, для отдыха</w:t>
            </w:r>
          </w:p>
        </w:tc>
        <w:tc>
          <w:tcPr>
            <w:tcW w:w="3104" w:type="dxa"/>
            <w:gridSpan w:val="2"/>
            <w:vMerge/>
            <w:shd w:val="clear" w:color="auto" w:fill="auto"/>
          </w:tcPr>
          <w:p w:rsidR="007E49BE" w:rsidRPr="00490859" w:rsidRDefault="007E49BE" w:rsidP="00D2493E">
            <w:pPr>
              <w:pStyle w:val="Iauiue"/>
              <w:tabs>
                <w:tab w:val="left" w:pos="-200"/>
                <w:tab w:val="left" w:pos="1162"/>
              </w:tabs>
              <w:ind w:left="33" w:right="-40"/>
              <w:rPr>
                <w:rFonts w:ascii="Times New Roman" w:hAnsi="Times New Roman"/>
                <w:b/>
              </w:rPr>
            </w:pPr>
          </w:p>
        </w:tc>
      </w:tr>
      <w:tr w:rsidR="007E49BE" w:rsidRPr="00490859" w:rsidTr="000815F7">
        <w:tc>
          <w:tcPr>
            <w:tcW w:w="746" w:type="dxa"/>
            <w:vMerge w:val="restart"/>
            <w:shd w:val="clear" w:color="auto" w:fill="auto"/>
          </w:tcPr>
          <w:p w:rsidR="007E49BE" w:rsidRPr="00490859" w:rsidRDefault="007E49B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2.3 </w:t>
            </w:r>
          </w:p>
        </w:tc>
        <w:tc>
          <w:tcPr>
            <w:tcW w:w="2502" w:type="dxa"/>
            <w:vMerge w:val="restart"/>
            <w:shd w:val="clear" w:color="auto" w:fill="auto"/>
          </w:tcPr>
          <w:p w:rsidR="007E49BE" w:rsidRPr="00490859" w:rsidRDefault="007E49B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219" w:type="dxa"/>
            <w:gridSpan w:val="2"/>
            <w:shd w:val="clear" w:color="auto" w:fill="auto"/>
          </w:tcPr>
          <w:p w:rsidR="007E49BE" w:rsidRPr="00490859" w:rsidRDefault="007E49BE" w:rsidP="00D2493E">
            <w:pPr>
              <w:pStyle w:val="nienie"/>
              <w:tabs>
                <w:tab w:val="left" w:pos="0"/>
                <w:tab w:val="left" w:pos="1162"/>
              </w:tabs>
              <w:ind w:left="28" w:right="-37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 xml:space="preserve">блокированные двух- и многосемейные жилые дома с приусадебным участком и без               </w:t>
            </w:r>
          </w:p>
          <w:p w:rsidR="007E49BE" w:rsidRPr="00490859" w:rsidRDefault="007E49BE" w:rsidP="00D2493E">
            <w:pPr>
              <w:pStyle w:val="101"/>
              <w:jc w:val="left"/>
              <w:rPr>
                <w:lang w:val="ru-RU"/>
              </w:rPr>
            </w:pPr>
            <w:r w:rsidRPr="00490859">
              <w:t xml:space="preserve"> него</w:t>
            </w:r>
          </w:p>
        </w:tc>
        <w:tc>
          <w:tcPr>
            <w:tcW w:w="3104" w:type="dxa"/>
            <w:gridSpan w:val="2"/>
            <w:vMerge/>
            <w:shd w:val="clear" w:color="auto" w:fill="auto"/>
          </w:tcPr>
          <w:p w:rsidR="007E49BE" w:rsidRPr="00490859" w:rsidRDefault="007E49BE" w:rsidP="00D2493E">
            <w:pPr>
              <w:pStyle w:val="101"/>
              <w:jc w:val="left"/>
              <w:rPr>
                <w:lang w:val="ru-RU"/>
              </w:rPr>
            </w:pPr>
          </w:p>
        </w:tc>
      </w:tr>
      <w:tr w:rsidR="007E49BE" w:rsidRPr="00490859" w:rsidTr="000815F7">
        <w:tc>
          <w:tcPr>
            <w:tcW w:w="746" w:type="dxa"/>
            <w:vMerge/>
            <w:shd w:val="clear" w:color="auto" w:fill="auto"/>
          </w:tcPr>
          <w:p w:rsidR="007E49BE" w:rsidRPr="00490859" w:rsidRDefault="007E49B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2" w:type="dxa"/>
            <w:vMerge/>
            <w:shd w:val="clear" w:color="auto" w:fill="auto"/>
          </w:tcPr>
          <w:p w:rsidR="007E49BE" w:rsidRPr="00490859" w:rsidRDefault="007E49B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gridSpan w:val="2"/>
            <w:shd w:val="clear" w:color="auto" w:fill="auto"/>
          </w:tcPr>
          <w:p w:rsidR="007E49BE" w:rsidRPr="00490859" w:rsidRDefault="007E49B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блокированные многосемейные жилые дома с территориями общего пользования</w:t>
            </w:r>
          </w:p>
        </w:tc>
        <w:tc>
          <w:tcPr>
            <w:tcW w:w="3104" w:type="dxa"/>
            <w:gridSpan w:val="2"/>
            <w:vMerge/>
            <w:shd w:val="clear" w:color="auto" w:fill="auto"/>
          </w:tcPr>
          <w:p w:rsidR="007E49BE" w:rsidRPr="00490859" w:rsidRDefault="007E49BE" w:rsidP="00D2493E">
            <w:pPr>
              <w:pStyle w:val="101"/>
              <w:jc w:val="left"/>
              <w:rPr>
                <w:lang w:val="ru-RU"/>
              </w:rPr>
            </w:pPr>
          </w:p>
        </w:tc>
      </w:tr>
      <w:tr w:rsidR="00D2493E" w:rsidRPr="00490859" w:rsidTr="000815F7">
        <w:tc>
          <w:tcPr>
            <w:tcW w:w="746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2515" w:type="dxa"/>
            <w:gridSpan w:val="2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2" w:type="dxa"/>
            <w:gridSpan w:val="2"/>
            <w:shd w:val="clear" w:color="auto" w:fill="auto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индивидуальные жилые дома с приусадебными участками с возможностью предоставления услуг, торговли и осуществления индивидуальной трудовой деятельности без нарушения принципов добрососедства в соответствии с санитарными и противопожарными нормами</w:t>
            </w:r>
          </w:p>
        </w:tc>
        <w:tc>
          <w:tcPr>
            <w:tcW w:w="3088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0815F7">
        <w:tc>
          <w:tcPr>
            <w:tcW w:w="746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2502" w:type="dxa"/>
            <w:shd w:val="clear" w:color="auto" w:fill="auto"/>
          </w:tcPr>
          <w:p w:rsidR="00D2493E" w:rsidRPr="00490859" w:rsidRDefault="00D2493E" w:rsidP="00D2493E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490859">
              <w:rPr>
                <w:rFonts w:ascii="Times New Roman" w:hAnsi="Times New Roman" w:cs="Times New Roman"/>
              </w:rPr>
              <w:t>Садоводство</w:t>
            </w:r>
          </w:p>
        </w:tc>
        <w:tc>
          <w:tcPr>
            <w:tcW w:w="3219" w:type="dxa"/>
            <w:gridSpan w:val="2"/>
            <w:shd w:val="clear" w:color="auto" w:fill="auto"/>
          </w:tcPr>
          <w:p w:rsidR="00D2493E" w:rsidRPr="00490859" w:rsidRDefault="00D2493E" w:rsidP="00D2493E">
            <w:pPr>
              <w:pStyle w:val="ConsPlusNormal"/>
              <w:rPr>
                <w:rFonts w:ascii="Times New Roman" w:hAnsi="Times New Roman" w:cs="Times New Roman"/>
              </w:rPr>
            </w:pPr>
            <w:r w:rsidRPr="00490859">
              <w:rPr>
                <w:rFonts w:ascii="Times New Roman" w:hAnsi="Times New Roman" w:cs="Times New Roman"/>
              </w:rPr>
              <w:t>Не установлены</w:t>
            </w:r>
          </w:p>
        </w:tc>
        <w:tc>
          <w:tcPr>
            <w:tcW w:w="3104" w:type="dxa"/>
            <w:gridSpan w:val="2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0815F7">
        <w:tc>
          <w:tcPr>
            <w:tcW w:w="746" w:type="dxa"/>
            <w:shd w:val="clear" w:color="auto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2502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Для ведения личного подсобного хозяйства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gridSpan w:val="2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D2493E" w:rsidRPr="00490859" w:rsidRDefault="00D2493E" w:rsidP="00D2493E">
            <w:pPr>
              <w:rPr>
                <w:rFonts w:ascii="Times New Roman" w:hAnsi="Times New Roman"/>
              </w:rPr>
            </w:pPr>
          </w:p>
        </w:tc>
        <w:tc>
          <w:tcPr>
            <w:tcW w:w="3104" w:type="dxa"/>
            <w:gridSpan w:val="2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50"/>
        <w:gridCol w:w="2503"/>
        <w:gridCol w:w="3211"/>
        <w:gridCol w:w="3107"/>
      </w:tblGrid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6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201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D2493E">
        <w:tc>
          <w:tcPr>
            <w:tcW w:w="76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256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</w:t>
            </w: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застройка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жилые дома для </w:t>
            </w:r>
            <w:proofErr w:type="gram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малосемейных</w:t>
            </w:r>
            <w:proofErr w:type="gram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гостиничного типа</w:t>
            </w:r>
          </w:p>
        </w:tc>
        <w:tc>
          <w:tcPr>
            <w:tcW w:w="3201" w:type="dxa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3201" w:type="dxa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56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отдельно стоящие и встроенные приёмные пункты и мастерские по мелкому бытовому ремонту (ремонту обуви, одежды, зонтов, часов, бытовой техники и т.п.)</w:t>
            </w:r>
          </w:p>
        </w:tc>
        <w:tc>
          <w:tcPr>
            <w:tcW w:w="320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гостевые автостоянки</w:t>
            </w:r>
          </w:p>
        </w:tc>
      </w:tr>
      <w:tr w:rsidR="00D2493E" w:rsidRPr="00490859" w:rsidTr="00D2493E"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20"/>
              </w:tabs>
              <w:ind w:left="28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парикмахерские, косметические салоны, салоны красоты, площадью до 200 кв. м.</w:t>
            </w:r>
          </w:p>
        </w:tc>
        <w:tc>
          <w:tcPr>
            <w:tcW w:w="320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56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консультативные поликлиники, центры психологической реабилитации населения</w:t>
            </w:r>
          </w:p>
        </w:tc>
        <w:tc>
          <w:tcPr>
            <w:tcW w:w="320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и специального транспорта, гостевые автостоянки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56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0"/>
                <w:tab w:val="left" w:pos="1120"/>
              </w:tabs>
              <w:ind w:left="28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 xml:space="preserve">магазины товаров первой необходимости общей площадью не более 300 </w:t>
            </w:r>
            <w:proofErr w:type="spellStart"/>
            <w:r w:rsidRPr="00490859">
              <w:rPr>
                <w:rFonts w:ascii="Times New Roman" w:hAnsi="Times New Roman"/>
                <w:sz w:val="20"/>
              </w:rPr>
              <w:t>кв.м</w:t>
            </w:r>
            <w:proofErr w:type="spellEnd"/>
            <w:r w:rsidRPr="00490859">
              <w:rPr>
                <w:rFonts w:ascii="Times New Roman" w:hAnsi="Times New Roman"/>
                <w:sz w:val="20"/>
              </w:rPr>
              <w:t xml:space="preserve"> (с соблюдением санитарных требований)</w:t>
            </w:r>
          </w:p>
        </w:tc>
        <w:tc>
          <w:tcPr>
            <w:tcW w:w="320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гостевые автостоянки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56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отделения связи, почтовые отделения, телефонные и телеграфные станции, междугородние переговорные пункты</w:t>
            </w:r>
          </w:p>
        </w:tc>
        <w:tc>
          <w:tcPr>
            <w:tcW w:w="320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транспорта, гостевые автостоянки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56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отделения, участковые пункты милиции</w:t>
            </w:r>
          </w:p>
        </w:tc>
        <w:tc>
          <w:tcPr>
            <w:tcW w:w="320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гаражи служебного и специального транспорта, гостевые автостоянки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56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 xml:space="preserve">предприятия общественного питания (столовые, кафе, экспресс-кафе, буфеты) общей площадью не более 50 </w:t>
            </w:r>
            <w:proofErr w:type="spellStart"/>
            <w:r w:rsidRPr="00490859">
              <w:t>кв.м</w:t>
            </w:r>
            <w:proofErr w:type="spellEnd"/>
            <w:r w:rsidRPr="00490859">
              <w:t xml:space="preserve"> с ограничением времени работы</w:t>
            </w:r>
          </w:p>
        </w:tc>
        <w:tc>
          <w:tcPr>
            <w:tcW w:w="3201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rPr>
                <w:lang w:val="ru-RU"/>
              </w:rPr>
              <w:t>хозяйственные постройки,  гостевые автостоянки</w:t>
            </w:r>
          </w:p>
        </w:tc>
      </w:tr>
      <w:tr w:rsidR="00D2493E" w:rsidRPr="00490859" w:rsidTr="00D2493E">
        <w:tc>
          <w:tcPr>
            <w:tcW w:w="76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6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гаражи боксового типа</w:t>
            </w:r>
          </w:p>
        </w:tc>
        <w:tc>
          <w:tcPr>
            <w:tcW w:w="3201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гостевые автостоянки на отдельном земельном участке</w:t>
            </w:r>
          </w:p>
        </w:tc>
        <w:tc>
          <w:tcPr>
            <w:tcW w:w="3201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2565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  <w:iCs/>
              </w:rPr>
              <w:t>Объекты гаражного назначения</w:t>
            </w: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гаража и иных вспомогательных сооружений</w:t>
            </w:r>
          </w:p>
        </w:tc>
        <w:tc>
          <w:tcPr>
            <w:tcW w:w="3201" w:type="dxa"/>
            <w:shd w:val="clear" w:color="000000" w:fill="auto"/>
          </w:tcPr>
          <w:p w:rsidR="00D2493E" w:rsidRPr="00490859" w:rsidRDefault="00D2493E" w:rsidP="00D2493E">
            <w:pPr>
              <w:pStyle w:val="101"/>
              <w:jc w:val="center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565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Земельные участки (территории) общего пользования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5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рекламные конструкции</w:t>
            </w:r>
          </w:p>
        </w:tc>
        <w:tc>
          <w:tcPr>
            <w:tcW w:w="3201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гаражного назначения</w:t>
            </w:r>
          </w:p>
          <w:p w:rsidR="00D2493E" w:rsidRPr="00490859" w:rsidRDefault="00D2493E" w:rsidP="00D2493E">
            <w:pPr>
              <w:rPr>
                <w:rFonts w:ascii="Times New Roman" w:hAnsi="Times New Roman"/>
              </w:rPr>
            </w:pP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</w:pPr>
            <w:r w:rsidRPr="00490859">
              <w:t>размещение гаража и иных вспомогательных сооружений</w:t>
            </w:r>
          </w:p>
          <w:p w:rsidR="00D2493E" w:rsidRPr="00490859" w:rsidRDefault="00D2493E" w:rsidP="00D2493E">
            <w:pPr>
              <w:pStyle w:val="101"/>
              <w:jc w:val="left"/>
            </w:pP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hd w:val="clear" w:color="FFFFFF" w:fill="FFFFFF"/>
              </w:rPr>
              <w:t>Обслуживание жилой застройки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pStyle w:val="101"/>
              <w:jc w:val="left"/>
            </w:pPr>
            <w:r w:rsidRPr="00490859">
              <w:t>Не установлены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tabs>
          <w:tab w:val="left" w:pos="0"/>
          <w:tab w:val="left" w:pos="1120"/>
        </w:tabs>
        <w:ind w:left="709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tabs>
          <w:tab w:val="num" w:pos="0"/>
        </w:tabs>
        <w:jc w:val="center"/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 – </w:t>
      </w:r>
      <w:r w:rsidRPr="00490859">
        <w:rPr>
          <w:rFonts w:ascii="Times New Roman" w:hAnsi="Times New Roman"/>
          <w:sz w:val="24"/>
          <w:szCs w:val="24"/>
        </w:rPr>
        <w:t>не ограничено;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490859">
        <w:rPr>
          <w:rFonts w:ascii="Times New Roman" w:hAnsi="Times New Roman"/>
          <w:b/>
          <w:sz w:val="24"/>
          <w:szCs w:val="24"/>
        </w:rPr>
        <w:t>.2.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ind w:right="1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 xml:space="preserve">1. Минимальный размер участка на 1-ну жилую единицу индивидуальной жилой застройки 600м2, Коэффициент использования территории: не более 0,94 </w:t>
      </w:r>
    </w:p>
    <w:p w:rsidR="00D2493E" w:rsidRPr="00490859" w:rsidRDefault="00D2493E" w:rsidP="00D2493E">
      <w:pPr>
        <w:pStyle w:val="Iauiue"/>
        <w:ind w:right="1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 xml:space="preserve">2. Минимальный размер участка на 1-ну жилую единицу блокированной застройки -240 м2, Коэффициент использования территории: 1.0-0,6 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3. Минимальный размер участка на 1-ну жилую единицу  многоквартирного дома до 3 этажей – 74м2. Коэффициент использования территории: не более 0,94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4. Минимальный размер земельного  участка на 1-ну жилую единицу многоквартирного дома  в 5 этажей – 74м2, Коэффициент использования территории: - до 0,72.</w:t>
      </w:r>
      <w:r w:rsidRPr="00490859">
        <w:rPr>
          <w:rFonts w:ascii="Times New Roman" w:hAnsi="Times New Roman"/>
          <w:b/>
          <w:sz w:val="24"/>
          <w:szCs w:val="24"/>
        </w:rPr>
        <w:t xml:space="preserve"> 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(минимальная и (или) максимальная) площадь для остальных видов разрешенного использования – не ограничено.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Для земельных участков, предоставляемым гражданам в собственность из земель, находящихся в государственной или муниципальной собственности, установлены следующие предельные (минимальные и максимальные) размеры: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ведения садоводства – от 0,002 га до 0,12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объектов гаражного назначения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индивидуального жилищного строительства – от 0,02 гектара до 0,15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ведения личного подсобного хозяйства – от 0,08 гектара до 0,15 гектара.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Для земельных участков, предоставляемых гражданам в собственность бесплатно в соответствии со статьями 8</w:t>
      </w:r>
      <w:r w:rsidRPr="00490859">
        <w:rPr>
          <w:vertAlign w:val="superscript"/>
        </w:rPr>
        <w:t>2</w:t>
      </w:r>
      <w:r w:rsidRPr="00490859">
        <w:t>–8</w:t>
      </w:r>
      <w:r w:rsidRPr="00490859">
        <w:rPr>
          <w:vertAlign w:val="superscript"/>
        </w:rPr>
        <w:t>4</w:t>
      </w:r>
      <w:r w:rsidRPr="00490859">
        <w:t xml:space="preserve"> Областного закона от 22 июля 2003 № 19-ЗС, установить следующие предельные (минимальные и максимальные) размеры: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1) для индивидуального жилищного строительства – от 0,02 гектара до 0,15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2) для ведения личного подсобного хозяйства – от 0,08 гектара до 0,15 гектара.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минимальная площадь земельных участков находящихся в частной собственности при разделе должна составлять: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.</w:t>
      </w:r>
      <w:r w:rsidRPr="00490859">
        <w:rPr>
          <w:rFonts w:ascii="Times New Roman" w:hAnsi="Times New Roman"/>
          <w:iCs/>
          <w:sz w:val="24"/>
          <w:szCs w:val="24"/>
        </w:rPr>
        <w:t xml:space="preserve"> - для ведения садоводства – от 0,03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объектов гаражного назначения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индивидуального жилищного строительства – от 0,02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ведения личного подсобного хозяйства – от 0,08 гектара.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Максимальный размер общей площади земельных участков для ведения личного подсобного хозяйства, которые могут находиться, одновременно на праве собственности и ином праве у гражданина; или гражданина и совместно осуществляющих с ним ведение личного подсобного хозяйства членов его семьи, должен быть не более 1,0 га, в том числе от 0,1 га до 0,3 га в черте населенного пункта и от 0,9 до 0,7 га за чертой населенного пункта.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Минимальный размер общей площади земельных участков для ведения личного подсобного хозяйства, которые могут находиться, одновременно на праве собственности или ином праве у гражданина, или гражданина и совместно проживающих с ним и совместно осуществляющих с ним ведение личного подсобного хозяйства членов его семьи, должны быть не менее: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на свободных земельных участках – 0,08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под застроенными территориями (при разделе участка) – 0,05 га.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(минимальная и (или) максимальная) площадь для остальных видов разрешенного использования – не ограничено.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lastRenderedPageBreak/>
        <w:t>II</w:t>
      </w:r>
      <w:r w:rsidRPr="00490859">
        <w:rPr>
          <w:rFonts w:ascii="Times New Roman" w:hAnsi="Times New Roman"/>
          <w:b/>
          <w:sz w:val="24"/>
          <w:szCs w:val="24"/>
        </w:rPr>
        <w:t>.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</w:t>
      </w:r>
    </w:p>
    <w:tbl>
      <w:tblPr>
        <w:tblW w:w="964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0"/>
        <w:gridCol w:w="7749"/>
        <w:gridCol w:w="845"/>
        <w:gridCol w:w="521"/>
      </w:tblGrid>
      <w:tr w:rsidR="00EA4DF5" w:rsidRPr="005C21EF" w:rsidTr="0034601E">
        <w:trPr>
          <w:tblCellSpacing w:w="0" w:type="dxa"/>
        </w:trPr>
        <w:tc>
          <w:tcPr>
            <w:tcW w:w="530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красной линии улиц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5" w:type="dxa"/>
            <w:gridSpan w:val="3"/>
            <w:vAlign w:val="center"/>
          </w:tcPr>
          <w:p w:rsidR="00EA4DF5" w:rsidRPr="005C21EF" w:rsidRDefault="00EA4DF5" w:rsidP="0034601E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или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749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Минимальное расстояние от </w:t>
            </w:r>
            <w:r>
              <w:rPr>
                <w:rFonts w:ascii="Times New Roman" w:hAnsi="Times New Roman"/>
                <w:sz w:val="24"/>
                <w:szCs w:val="24"/>
              </w:rPr>
              <w:t>здания коммерческого назначения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до красной линии улиц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  <w:tc>
          <w:tcPr>
            <w:tcW w:w="845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красной линии проездов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5" w:type="dxa"/>
            <w:gridSpan w:val="3"/>
            <w:vAlign w:val="center"/>
          </w:tcPr>
          <w:p w:rsidR="00EA4DF5" w:rsidRPr="005C21EF" w:rsidRDefault="00EA4DF5" w:rsidP="0034601E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или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7749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Минимальное расстояние от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здания коммерческого назначения 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>до красной линии проездов</w:t>
            </w:r>
          </w:p>
        </w:tc>
        <w:tc>
          <w:tcPr>
            <w:tcW w:w="845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хозяйственных построек до красных линий улиц и проездов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постройки для содержания мелкого скота и птицы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других построек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Минималь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с деревянными перекрытиями и покрытиями, защищенными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трудногорючими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негорючими материалами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домами и жилыми строениями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из негорючих материалов </w:t>
            </w: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несущих и ограждающих конструкций (камень, бетон и т.п.) с деревянными перекрытиями и покрытиями, защищенными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трудногорючими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негорючими материалами и домами и жилыми строениями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749" w:type="dxa"/>
            <w:hideMark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границ земельного участка до:</w:t>
            </w:r>
          </w:p>
          <w:p w:rsidR="00EA4DF5" w:rsidRPr="005C21EF" w:rsidRDefault="00EA4DF5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основного строения </w:t>
            </w:r>
          </w:p>
          <w:p w:rsidR="00EA4DF5" w:rsidRPr="005C21EF" w:rsidRDefault="00EA4DF5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хозяйственных и прочих строений </w:t>
            </w:r>
          </w:p>
          <w:p w:rsidR="00EA4DF5" w:rsidRPr="005C21EF" w:rsidRDefault="00EA4DF5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открытой стоянки </w:t>
            </w:r>
          </w:p>
          <w:p w:rsidR="005C21EF" w:rsidRPr="005C21EF" w:rsidRDefault="00EA4DF5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отдельно стоящего гаража</w:t>
            </w:r>
          </w:p>
        </w:tc>
        <w:tc>
          <w:tcPr>
            <w:tcW w:w="845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A4DF5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A4DF5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749" w:type="dxa"/>
            <w:hideMark/>
          </w:tcPr>
          <w:p w:rsidR="005C21EF" w:rsidRPr="005C21EF" w:rsidRDefault="00EA4DF5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основных строений до отдельно стоящих хозяйственных и прочих строений - в соответствии с требованиями Свод правил 42.13330.2011 (п. 15), СанПиН 42-128-4690-88. «Санитарные правила содержания территорий населенных мест»</w:t>
            </w:r>
          </w:p>
        </w:tc>
        <w:tc>
          <w:tcPr>
            <w:tcW w:w="845" w:type="dxa"/>
            <w:hideMark/>
          </w:tcPr>
          <w:p w:rsidR="00EA4DF5" w:rsidRPr="005C21EF" w:rsidRDefault="00EA4DF5" w:rsidP="003460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" w:type="dxa"/>
            <w:hideMark/>
          </w:tcPr>
          <w:p w:rsidR="00EA4DF5" w:rsidRPr="005C21EF" w:rsidRDefault="00EA4DF5" w:rsidP="003460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>. Предельное количество этажей или предельную высоту зданий, строений, сооружений: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 xml:space="preserve">1. Высота зданий: для жилых зданий количество надземных этажей – 1 - 5; с возможным использованием (дополнительно) чердачного пространства скатной кровли под мансардный этаж без увеличения высоты здания. 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Высота от уровня земли: до верха плоской кровли - не более 21 м; до конька скатной кровли - не более 23,5 м;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Как исключение: шпили, башни, флагштоки - без ограничения.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2. Высота зданий общественного назначения: Для всех основных строений количество надземных этажей - до 5 с возможным использованием (дополнительно) чердачного пространства скатной кровли под мансардный этаж без увеличения высоты здания.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D2493E" w:rsidRPr="00490859" w:rsidRDefault="00D2493E" w:rsidP="00D2493E">
      <w:pPr>
        <w:pStyle w:val="16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96"/>
        <w:gridCol w:w="4775"/>
      </w:tblGrid>
      <w:tr w:rsidR="00D2493E" w:rsidRPr="00490859" w:rsidTr="00D2493E">
        <w:trPr>
          <w:trHeight w:val="44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44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Cs/>
                <w:sz w:val="24"/>
                <w:szCs w:val="24"/>
              </w:rPr>
              <w:t xml:space="preserve">Ж-3.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t>Зона смешанной жилой застройки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spacing w:after="240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Максимальный процент застройки участка в границах земельного участка -50% </w:t>
            </w:r>
          </w:p>
        </w:tc>
      </w:tr>
    </w:tbl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Примечания.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1.Допускается блокировка хозяйственных построек на смежных приусадебных участках по взаимному согласию домовладельцев, а также блокировка хозяйственных построек к основному строению.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2. Предприятия обслуживания, разрешенные "по праву застройки", размещаются в первых этажах, выходящих на улицы жилых домов или пристраиваются к ним при условии, что загрузка предприятий и входы для посетителей располагаются со стороны улицы и при обеспечении парковочными местами, согласно действующих норм для автостоянок временного хранения автотранспорта.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3. Вспомогательные строения, за исключением гаражей, размещать со стороны улицы не допускается.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lastRenderedPageBreak/>
        <w:t xml:space="preserve">4. Требования к ограждению земельных участков, на которых расположены индивидуальные жилые дома: характер ограждения и его высота должны быть единообразными как минимум на протяжении одного квартала с обеих сторон улицы. Высота не более 1.8м. </w:t>
      </w:r>
    </w:p>
    <w:p w:rsidR="00D2493E" w:rsidRPr="0034601E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34601E">
        <w:rPr>
          <w:rFonts w:ascii="Times New Roman" w:hAnsi="Times New Roman"/>
          <w:iCs/>
          <w:sz w:val="24"/>
          <w:szCs w:val="24"/>
        </w:rPr>
        <w:t xml:space="preserve">5. Ограждение земельных участков, на которых находятся многоквартирные жилые дома и жилые дома блокированной застройки, не допускается, за исключением декоративного ограждения высотой не более 0,5 м. </w:t>
      </w:r>
    </w:p>
    <w:p w:rsidR="00D2493E" w:rsidRPr="0034601E" w:rsidRDefault="00D2493E" w:rsidP="00D2493E">
      <w:pPr>
        <w:tabs>
          <w:tab w:val="left" w:pos="-300"/>
          <w:tab w:val="left" w:pos="851"/>
        </w:tabs>
        <w:spacing w:before="160" w:after="160"/>
        <w:ind w:right="-40" w:firstLine="709"/>
        <w:jc w:val="both"/>
        <w:rPr>
          <w:rFonts w:ascii="Times New Roman" w:hAnsi="Times New Roman"/>
          <w:b/>
          <w:sz w:val="24"/>
          <w:szCs w:val="24"/>
        </w:rPr>
      </w:pPr>
      <w:r w:rsidRPr="0034601E">
        <w:rPr>
          <w:rFonts w:ascii="Times New Roman" w:hAnsi="Times New Roman"/>
          <w:b/>
          <w:sz w:val="24"/>
          <w:szCs w:val="24"/>
        </w:rPr>
        <w:t>СТАТЬЯ 44.2. ГРАДОСТРОИТЕЛЬНЫЕ РЕГЛАМЕНТЫ. ОБЩЕСТВЕННО-ДЕЛОВЫЕ И КОММЕРЧЕСКИЕ ЗОНЫ</w:t>
      </w:r>
    </w:p>
    <w:p w:rsidR="00D2493E" w:rsidRPr="0034601E" w:rsidRDefault="00D2493E" w:rsidP="00D2493E">
      <w:pPr>
        <w:tabs>
          <w:tab w:val="left" w:pos="-300"/>
          <w:tab w:val="left" w:pos="851"/>
        </w:tabs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4601E">
        <w:rPr>
          <w:rFonts w:ascii="Times New Roman" w:hAnsi="Times New Roman"/>
          <w:i/>
          <w:sz w:val="24"/>
          <w:szCs w:val="24"/>
        </w:rPr>
        <w:t>К общественно-деловым и коммерческим зонам относятся участки территории, преимущественно используемые и предназначенные для размещения зданий и сооружений общественно-делового назначения — административных зданий, офисов, объектов коммерческой деятельности, торговли, культуры, здравоохранения, общественного питания, бытового обслуживания, а также образовательных учреждений среднего и высшего профессионального образования, центров деловой, финансовой и общественной активности, культовых и иных зданий. В данной территориальной зоне можно размещать жилые здания.</w:t>
      </w:r>
    </w:p>
    <w:p w:rsidR="00D2493E" w:rsidRPr="0034601E" w:rsidRDefault="00D2493E" w:rsidP="00D2493E">
      <w:pPr>
        <w:tabs>
          <w:tab w:val="left" w:pos="-300"/>
          <w:tab w:val="left" w:pos="851"/>
        </w:tabs>
        <w:spacing w:before="16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4601E">
        <w:rPr>
          <w:rFonts w:ascii="Times New Roman" w:hAnsi="Times New Roman"/>
          <w:b/>
          <w:sz w:val="28"/>
          <w:szCs w:val="28"/>
        </w:rPr>
        <w:t>О-1. Зона обслуживания и деловой активности центра поселения</w:t>
      </w:r>
    </w:p>
    <w:p w:rsidR="00D2493E" w:rsidRPr="0034601E" w:rsidRDefault="00D2493E" w:rsidP="00D2493E">
      <w:pPr>
        <w:tabs>
          <w:tab w:val="left" w:pos="-300"/>
          <w:tab w:val="left" w:pos="851"/>
        </w:tabs>
        <w:ind w:right="-37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34601E">
        <w:rPr>
          <w:rFonts w:ascii="Times New Roman" w:hAnsi="Times New Roman"/>
          <w:i/>
          <w:iCs/>
          <w:sz w:val="24"/>
          <w:szCs w:val="24"/>
        </w:rPr>
        <w:t xml:space="preserve">Зона </w:t>
      </w:r>
      <w:r w:rsidRPr="0034601E">
        <w:rPr>
          <w:rFonts w:ascii="Times New Roman" w:hAnsi="Times New Roman"/>
          <w:bCs/>
          <w:i/>
          <w:sz w:val="24"/>
          <w:szCs w:val="24"/>
        </w:rPr>
        <w:t>объектов административного управления, обслуживания населения и деловой активности центральной зоны поселения</w:t>
      </w:r>
      <w:r w:rsidRPr="0034601E">
        <w:rPr>
          <w:rFonts w:ascii="Times New Roman" w:hAnsi="Times New Roman"/>
          <w:i/>
          <w:iCs/>
          <w:sz w:val="24"/>
          <w:szCs w:val="24"/>
        </w:rPr>
        <w:t xml:space="preserve"> О-1 выделена для обеспечения правовых условий использования и строительства недвижимости на территориях размещения центральных функций, где сочетаются здания административного, общественного, культурного назначения, коммерческого и коммунального обслуживания и иные учреждения, в том числе общепоселкового, районного, регионального и федерального значения.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2"/>
        <w:gridCol w:w="2540"/>
        <w:gridCol w:w="3218"/>
        <w:gridCol w:w="3071"/>
      </w:tblGrid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071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индивидуальные жилые дома с приусадебными участками с возможностью предоставления услуг, торговли и осуществления индивидуальной трудовой деятельности без нарушения принципов добрососедства в соответствии с санитарными и противопожарными нормами</w:t>
            </w:r>
          </w:p>
        </w:tc>
        <w:tc>
          <w:tcPr>
            <w:tcW w:w="3071" w:type="dxa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Не установлены</w:t>
            </w:r>
          </w:p>
        </w:tc>
      </w:tr>
      <w:tr w:rsidR="00D2493E" w:rsidRPr="00490859" w:rsidTr="003F2C29">
        <w:tc>
          <w:tcPr>
            <w:tcW w:w="74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254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блокированные двух- и многосемейные жилые дома с приусадебным участком и без него</w:t>
            </w:r>
          </w:p>
        </w:tc>
        <w:tc>
          <w:tcPr>
            <w:tcW w:w="3071" w:type="dxa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Не установлены</w:t>
            </w: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блокированные многосемейные жилые дома с территориями общего пользования</w:t>
            </w:r>
          </w:p>
        </w:tc>
        <w:tc>
          <w:tcPr>
            <w:tcW w:w="3071" w:type="dxa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Не установлены</w:t>
            </w: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Для ведения личного подсобного хозяйства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</w:tc>
        <w:tc>
          <w:tcPr>
            <w:tcW w:w="3071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3F2C29" w:rsidRPr="00490859" w:rsidTr="003F2C29">
        <w:tc>
          <w:tcPr>
            <w:tcW w:w="742" w:type="dxa"/>
            <w:shd w:val="clear" w:color="000000" w:fill="FFFFFF"/>
          </w:tcPr>
          <w:p w:rsidR="003F2C29" w:rsidRPr="00490859" w:rsidRDefault="003F2C29" w:rsidP="00F44CE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2540" w:type="dxa"/>
            <w:shd w:val="clear" w:color="000000" w:fill="FFFFFF"/>
          </w:tcPr>
          <w:p w:rsidR="003F2C29" w:rsidRPr="00490859" w:rsidRDefault="003F2C29" w:rsidP="00F44CE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Малоэтажная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многоквартирная</w:t>
            </w: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18" w:type="dxa"/>
            <w:shd w:val="clear" w:color="000000" w:fill="FFFFFF"/>
          </w:tcPr>
          <w:p w:rsidR="003F2C29" w:rsidRPr="00490859" w:rsidRDefault="003F2C29" w:rsidP="00F44CE0">
            <w:pPr>
              <w:pStyle w:val="101"/>
              <w:jc w:val="left"/>
              <w:rPr>
                <w:lang w:val="ru-RU"/>
              </w:rPr>
            </w:pPr>
            <w:r>
              <w:lastRenderedPageBreak/>
              <w:t xml:space="preserve">жилые дома </w:t>
            </w:r>
          </w:p>
        </w:tc>
        <w:tc>
          <w:tcPr>
            <w:tcW w:w="3071" w:type="dxa"/>
            <w:shd w:val="clear" w:color="000000" w:fill="FFFFFF"/>
          </w:tcPr>
          <w:p w:rsidR="003F2C29" w:rsidRPr="00490859" w:rsidRDefault="003F2C29" w:rsidP="00F44CE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2.5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жилые дома средней этажности 2 - 5 этажа</w:t>
            </w:r>
          </w:p>
        </w:tc>
        <w:tc>
          <w:tcPr>
            <w:tcW w:w="3071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1148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офисные здания и помещения - конторы различных организаций, фирм, компаний при условии размещения в нижних этажах офисов и объектов культурного и обслуживающего назначения</w:t>
            </w:r>
          </w:p>
        </w:tc>
        <w:tc>
          <w:tcPr>
            <w:tcW w:w="307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1148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подземные и встроенные в здания гаражи и автостоянки;</w:t>
            </w:r>
          </w:p>
          <w:p w:rsidR="00D2493E" w:rsidRPr="00490859" w:rsidRDefault="00D2493E" w:rsidP="00D2493E">
            <w:pPr>
              <w:pStyle w:val="16"/>
              <w:tabs>
                <w:tab w:val="left" w:pos="1148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парковки перед объектами деловых, культурных, обслуживающих и коммерческих видов использования;</w:t>
            </w:r>
          </w:p>
          <w:p w:rsidR="00D2493E" w:rsidRPr="00490859" w:rsidRDefault="00D2493E" w:rsidP="00D2493E">
            <w:pPr>
              <w:pStyle w:val="16"/>
              <w:tabs>
                <w:tab w:val="left" w:pos="1148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площадки детские, спортивные, хозяйственные, для отдыха;</w:t>
            </w:r>
          </w:p>
          <w:p w:rsidR="00D2493E" w:rsidRPr="00490859" w:rsidRDefault="00D2493E" w:rsidP="00D2493E">
            <w:pPr>
              <w:pStyle w:val="16"/>
              <w:tabs>
                <w:tab w:val="left" w:pos="1148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скульптура и скульптурные композиции, фонтаны и другие объекты ландшафтного дизайна.</w:t>
            </w:r>
          </w:p>
        </w:tc>
      </w:tr>
      <w:tr w:rsidR="00D2493E" w:rsidRPr="00490859" w:rsidTr="003F2C29">
        <w:tc>
          <w:tcPr>
            <w:tcW w:w="74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254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управление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суды, нотариальные конторы, прочие юридические учреждения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административные здания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банки, отделения банков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254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Культурное развитие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театры, концертные залы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кинотеатры, видеосалоны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музеи, выставочные залы, картинные и художественные галереи, художественные салоны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клубы (дома культуры), центры общения и досуговых занятий, залы для встреч,  собраний, занятий детей и подростков, молодежи, взрослых многоцелевого и специализированного назначения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библиотеки, архивы, информационные центры, справочные бюро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54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дома бракосочетаний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 связи, почтовые отделения, междугородние переговорные пункты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универсальные спортивно-зрелищные и развлекательные комплексы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гостиницы, гостевые дома, центры обслуживания туристов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254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Развлечения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бильярдные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танцзалы, дискотеки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компьютерные центры, интернет-кафе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Торговые центры (торгово-развлекательные центры)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торговые комплексы, торговые дома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Рынки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открытые мини-рынки, с площадью земельного участка не более 400 </w:t>
            </w:r>
            <w:proofErr w:type="spellStart"/>
            <w:r w:rsidRPr="00490859">
              <w:rPr>
                <w:rFonts w:ascii="Times New Roman" w:hAnsi="Times New Roman"/>
              </w:rPr>
              <w:t>кв.м</w:t>
            </w:r>
            <w:proofErr w:type="spellEnd"/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(столовые, кафе, закусочные, бары,  рестораны)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4.0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Предпринимательство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издательства и редакционные офисы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54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туристические агентства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рекламные агентства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фирмы по предоставлению услуг сотовой и пейджинговой связи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транспортные агентства по сервисному обслуживанию населения: кассы по продаже </w:t>
            </w:r>
            <w:r w:rsidRPr="00490859">
              <w:rPr>
                <w:rFonts w:ascii="Times New Roman" w:hAnsi="Times New Roman"/>
              </w:rPr>
              <w:lastRenderedPageBreak/>
              <w:t>билетов, менеджерские услуги и т.д.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8.3</w:t>
            </w:r>
          </w:p>
        </w:tc>
        <w:tc>
          <w:tcPr>
            <w:tcW w:w="254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отделения, участковые пункты милиции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дома быта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1134"/>
              </w:tabs>
              <w:ind w:left="28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центры по предоставлению полиграфических услуг (ксерокопии, </w:t>
            </w:r>
            <w:proofErr w:type="spellStart"/>
            <w:r w:rsidRPr="00490859">
              <w:rPr>
                <w:rFonts w:ascii="Times New Roman" w:hAnsi="Times New Roman"/>
              </w:rPr>
              <w:t>ламинирование</w:t>
            </w:r>
            <w:proofErr w:type="spellEnd"/>
            <w:r w:rsidRPr="00490859">
              <w:rPr>
                <w:rFonts w:ascii="Times New Roman" w:hAnsi="Times New Roman"/>
              </w:rPr>
              <w:t>, брошюровка и пр.)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фотосалоны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приёмные пункты прачечных и химчисток, прачечные самообслуживания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пошивочные ателье, ремонтные мастерские бытовой техники, мастерские по пошиву и ремонту обуви, мастерские по ремонту часов, парикмахерские и другие объекты обслуживания</w:t>
            </w:r>
          </w:p>
        </w:tc>
        <w:tc>
          <w:tcPr>
            <w:tcW w:w="307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2493E" w:rsidRPr="00490859" w:rsidRDefault="00D2493E" w:rsidP="00D2493E">
      <w:pPr>
        <w:spacing w:before="160"/>
        <w:ind w:firstLine="709"/>
        <w:jc w:val="both"/>
        <w:rPr>
          <w:rFonts w:ascii="Times New Roman" w:hAnsi="Times New Roman"/>
          <w:b/>
          <w:bCs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51"/>
        <w:gridCol w:w="2500"/>
        <w:gridCol w:w="3218"/>
        <w:gridCol w:w="3102"/>
      </w:tblGrid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6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199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256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Жилая застройка</w:t>
            </w: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общежития</w:t>
            </w:r>
          </w:p>
        </w:tc>
        <w:tc>
          <w:tcPr>
            <w:tcW w:w="31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56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объекты здравоохранения</w:t>
            </w:r>
          </w:p>
        </w:tc>
        <w:tc>
          <w:tcPr>
            <w:tcW w:w="31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6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автостоянки на отдельных земельных участках, подземные, надземные многоуровневые</w:t>
            </w:r>
          </w:p>
        </w:tc>
        <w:tc>
          <w:tcPr>
            <w:tcW w:w="31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256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объекты, связанные с отправлением культа</w:t>
            </w:r>
          </w:p>
        </w:tc>
        <w:tc>
          <w:tcPr>
            <w:tcW w:w="31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56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bCs/>
              </w:rPr>
              <w:t>рекламные конструкции</w:t>
            </w:r>
          </w:p>
        </w:tc>
        <w:tc>
          <w:tcPr>
            <w:tcW w:w="31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bCs/>
              </w:rPr>
            </w:pPr>
            <w:r w:rsidRPr="00490859">
              <w:t>общественные туалеты</w:t>
            </w:r>
          </w:p>
        </w:tc>
        <w:tc>
          <w:tcPr>
            <w:tcW w:w="31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56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жилищно-эксплуатационные организации и аварийно-диспетчерские службы</w:t>
            </w:r>
          </w:p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некоммерческие коммунальные предприятия</w:t>
            </w:r>
          </w:p>
        </w:tc>
        <w:tc>
          <w:tcPr>
            <w:tcW w:w="31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2564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  <w:iCs/>
              </w:rPr>
              <w:t>Объекты гаражного назначения</w:t>
            </w:r>
          </w:p>
        </w:tc>
        <w:tc>
          <w:tcPr>
            <w:tcW w:w="3328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гаража и иных вспомогательных сооружений</w:t>
            </w:r>
          </w:p>
        </w:tc>
        <w:tc>
          <w:tcPr>
            <w:tcW w:w="3199" w:type="dxa"/>
            <w:shd w:val="clear" w:color="000000" w:fill="auto"/>
          </w:tcPr>
          <w:p w:rsidR="00D2493E" w:rsidRPr="00490859" w:rsidRDefault="00D2493E" w:rsidP="00D2493E">
            <w:pPr>
              <w:pStyle w:val="101"/>
              <w:jc w:val="center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5F6D76" w:rsidRPr="00490859" w:rsidTr="00D2493E">
        <w:tc>
          <w:tcPr>
            <w:tcW w:w="761" w:type="dxa"/>
            <w:shd w:val="clear" w:color="000000" w:fill="FFFFFF"/>
          </w:tcPr>
          <w:p w:rsidR="005F6D76" w:rsidRPr="00490859" w:rsidRDefault="005F6D76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4.9.1</w:t>
            </w:r>
          </w:p>
        </w:tc>
        <w:tc>
          <w:tcPr>
            <w:tcW w:w="2564" w:type="dxa"/>
            <w:shd w:val="clear" w:color="000000" w:fill="FFFFFF"/>
          </w:tcPr>
          <w:p w:rsidR="005F6D76" w:rsidRPr="00490859" w:rsidRDefault="005F6D76" w:rsidP="00D2493E">
            <w:pPr>
              <w:jc w:val="both"/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</w:rPr>
              <w:t>Объекты придорожного сервиса</w:t>
            </w:r>
          </w:p>
        </w:tc>
        <w:tc>
          <w:tcPr>
            <w:tcW w:w="3328" w:type="dxa"/>
            <w:shd w:val="clear" w:color="000000" w:fill="FFFFFF"/>
          </w:tcPr>
          <w:p w:rsidR="005F6D76" w:rsidRPr="00490859" w:rsidRDefault="005F6D76" w:rsidP="005F6D76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3199" w:type="dxa"/>
            <w:shd w:val="clear" w:color="000000" w:fill="auto"/>
          </w:tcPr>
          <w:p w:rsidR="005F6D76" w:rsidRPr="00490859" w:rsidRDefault="007B3A95" w:rsidP="00D2493E">
            <w:pPr>
              <w:pStyle w:val="101"/>
              <w:jc w:val="center"/>
            </w:pPr>
            <w:r w:rsidRPr="00490859">
              <w:t>Не установлены</w:t>
            </w:r>
          </w:p>
        </w:tc>
      </w:tr>
    </w:tbl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tabs>
          <w:tab w:val="num" w:pos="0"/>
        </w:tabs>
        <w:jc w:val="center"/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spacing w:before="160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Pr="00490859">
        <w:rPr>
          <w:rFonts w:ascii="Times New Roman" w:hAnsi="Times New Roman"/>
          <w:b/>
          <w:sz w:val="24"/>
          <w:szCs w:val="24"/>
        </w:rPr>
        <w:t>.</w:t>
      </w:r>
    </w:p>
    <w:p w:rsidR="00D2493E" w:rsidRPr="00490859" w:rsidRDefault="00D2493E" w:rsidP="00D2493E">
      <w:pPr>
        <w:spacing w:before="160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iCs/>
          <w:sz w:val="24"/>
          <w:szCs w:val="24"/>
        </w:rPr>
        <w:t>Для земельных участков, предоставляемым гражданам в собственность из земель, находящихся в государственной или муниципальной собственности, установлены следующие предельные (минимальные и максимальные) размеры: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размещения гаражей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индивидуального жилищного строительства – от 0,02 гектара до 0,15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ведения личного подсобного хозяйства – от 0,08 гектара до 0,15 гектара.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минимальная площадь земельных участков находящихся в частной собственности при разделе должна составлять: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размещения гаражей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индивидуального жилищного строительства – от 0,02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ведения личного подсобного хозяйства – от 0,08 гектара.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Максимальный размер общей площади земельных участков для ведения личного подсобного хозяйства, которые могут находиться, одновременно на праве собственности и ином праве у гражданина; или гражданина и совместно осуществляющих с ним ведение личного подсобного хозяйства членов его семьи, должен быть не более 1,0 га, в том числе от 0,1 га до 0,3 га в черте населенного пункта и от 0,9 до 0,7 га за чертой населенного пункта.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Минимальный размер общей площади земельных участков для ведения личного подсобного хозяйства, которые могут находиться, одновременно на праве собственности или ином праве у гражданина, или гражданина и совместно проживающих с ним и совместно осуществляющих с ним ведение личного подсобного хозяйства членов его семьи, должны быть не менее: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на свободных земельных участках – 0,08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под застроенными территориями (при разделе участка) – 0,05 га.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(минимальная и (или) максимальная) площадь для остальных видов разрешенного использования – не ограничено.</w:t>
      </w:r>
    </w:p>
    <w:p w:rsidR="00D2493E" w:rsidRPr="00490859" w:rsidRDefault="00D2493E" w:rsidP="00D2493E">
      <w:pPr>
        <w:spacing w:before="16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22"/>
        </w:numPr>
        <w:ind w:left="0" w:right="143" w:firstLine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 xml:space="preserve">Минимальные отступы от границ земельных участков в целях определения мест  допустимого размещения зданий, строений, </w:t>
      </w:r>
      <w:proofErr w:type="gramStart"/>
      <w:r w:rsidRPr="00490859">
        <w:rPr>
          <w:rFonts w:ascii="Times New Roman" w:hAnsi="Times New Roman"/>
          <w:b/>
          <w:sz w:val="24"/>
          <w:szCs w:val="24"/>
        </w:rPr>
        <w:t>сооружений</w:t>
      </w:r>
      <w:proofErr w:type="gramEnd"/>
      <w:r w:rsidRPr="00490859">
        <w:rPr>
          <w:rFonts w:ascii="Times New Roman" w:hAnsi="Times New Roman"/>
          <w:b/>
          <w:sz w:val="24"/>
          <w:szCs w:val="24"/>
        </w:rPr>
        <w:t xml:space="preserve"> за пределами которых запрещено строительство зданий, строений, сооружений -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Pr="00490859">
        <w:rPr>
          <w:rFonts w:ascii="Times New Roman" w:hAnsi="Times New Roman"/>
          <w:b/>
          <w:sz w:val="24"/>
          <w:szCs w:val="24"/>
        </w:rPr>
        <w:t>.</w:t>
      </w:r>
    </w:p>
    <w:p w:rsidR="00D2493E" w:rsidRPr="00490859" w:rsidRDefault="00D2493E" w:rsidP="00D2493E">
      <w:pPr>
        <w:ind w:right="143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22"/>
        </w:numPr>
        <w:ind w:left="0" w:right="143" w:firstLine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>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 -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Pr="00490859">
        <w:rPr>
          <w:rFonts w:ascii="Times New Roman" w:hAnsi="Times New Roman"/>
          <w:b/>
          <w:sz w:val="24"/>
          <w:szCs w:val="24"/>
        </w:rPr>
        <w:t>.</w:t>
      </w:r>
    </w:p>
    <w:p w:rsidR="00D2493E" w:rsidRPr="00490859" w:rsidRDefault="00D2493E" w:rsidP="00D2493E">
      <w:pPr>
        <w:pStyle w:val="16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22"/>
        </w:numPr>
        <w:ind w:left="0" w:right="143" w:firstLine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lastRenderedPageBreak/>
        <w:t>Максимальный процент застройки в границах земельного участка: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96"/>
        <w:gridCol w:w="4775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844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tabs>
                <w:tab w:val="left" w:pos="-300"/>
                <w:tab w:val="left" w:pos="851"/>
              </w:tabs>
              <w:spacing w:before="160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О-1. Зона обслуживания и деловой активности центра поселка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6</w:t>
            </w: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0%</w:t>
            </w:r>
          </w:p>
        </w:tc>
      </w:tr>
    </w:tbl>
    <w:p w:rsidR="00D2493E" w:rsidRPr="00490859" w:rsidRDefault="00D2493E" w:rsidP="00D2493E">
      <w:pPr>
        <w:ind w:left="1429" w:right="143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16"/>
        <w:tabs>
          <w:tab w:val="left" w:pos="1148"/>
        </w:tabs>
        <w:ind w:left="709"/>
        <w:jc w:val="center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Примечания: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Учреждения и предприятия обслуживания в населенных пунктах сельского поселения следует размещать из расчета обеспечения жителей услугами первой необходимости в пределах пешеходной доступности не более 30 минут.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Радиус обслуживания населения учреждениями и предприятиями обслуживания, размещаемыми в общественно-деловых и жилых зонах, в зависимости от элементов планировочной структуры (микрорайон (квартал), жилой район) составляет:</w:t>
      </w:r>
    </w:p>
    <w:tbl>
      <w:tblPr>
        <w:tblW w:w="8280" w:type="dxa"/>
        <w:tblInd w:w="3" w:type="dxa"/>
        <w:tblLook w:val="0000" w:firstRow="0" w:lastRow="0" w:firstColumn="0" w:lastColumn="0" w:noHBand="0" w:noVBand="0"/>
      </w:tblPr>
      <w:tblGrid>
        <w:gridCol w:w="6300"/>
        <w:gridCol w:w="1980"/>
      </w:tblGrid>
      <w:tr w:rsidR="00D2493E" w:rsidRPr="00490859" w:rsidTr="00D2493E">
        <w:trPr>
          <w:trHeight w:val="533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Учреждения и предприятия обслуживания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Радиус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обслуживания, м</w:t>
            </w:r>
          </w:p>
        </w:tc>
      </w:tr>
      <w:tr w:rsidR="00D2493E" w:rsidRPr="00490859" w:rsidTr="00D2493E">
        <w:trPr>
          <w:trHeight w:val="281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Аптеки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800</w:t>
            </w:r>
          </w:p>
        </w:tc>
      </w:tr>
      <w:tr w:rsidR="00D2493E" w:rsidRPr="00490859" w:rsidTr="00D2493E">
        <w:trPr>
          <w:trHeight w:val="581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Предприятия торговли, общественного питания и бытового</w:t>
            </w:r>
          </w:p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обслуживания местного значения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800</w:t>
            </w:r>
          </w:p>
        </w:tc>
      </w:tr>
      <w:tr w:rsidR="00D2493E" w:rsidRPr="00490859" w:rsidTr="00D2493E">
        <w:trPr>
          <w:trHeight w:val="286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Отделения связи и филиалы банков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500</w:t>
            </w:r>
          </w:p>
        </w:tc>
      </w:tr>
    </w:tbl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Интенсивность использования территории общественно-деловой зоны характеризуется плотностью застройки (</w:t>
      </w:r>
      <w:proofErr w:type="spellStart"/>
      <w:r w:rsidRPr="00490859">
        <w:rPr>
          <w:rFonts w:ascii="Times New Roman" w:hAnsi="Times New Roman"/>
          <w:iCs/>
          <w:sz w:val="24"/>
          <w:szCs w:val="24"/>
        </w:rPr>
        <w:t>тыс.кв.м</w:t>
      </w:r>
      <w:proofErr w:type="spellEnd"/>
      <w:r w:rsidRPr="00490859">
        <w:rPr>
          <w:rFonts w:ascii="Times New Roman" w:hAnsi="Times New Roman"/>
          <w:iCs/>
          <w:sz w:val="24"/>
          <w:szCs w:val="24"/>
        </w:rPr>
        <w:t>. общей площади/га):</w:t>
      </w:r>
    </w:p>
    <w:tbl>
      <w:tblPr>
        <w:tblW w:w="8760" w:type="dxa"/>
        <w:tblInd w:w="3" w:type="dxa"/>
        <w:tblLook w:val="0000" w:firstRow="0" w:lastRow="0" w:firstColumn="0" w:lastColumn="0" w:noHBand="0" w:noVBand="0"/>
      </w:tblPr>
      <w:tblGrid>
        <w:gridCol w:w="2805"/>
        <w:gridCol w:w="2873"/>
        <w:gridCol w:w="3082"/>
      </w:tblGrid>
      <w:tr w:rsidR="00D2493E" w:rsidRPr="00490859" w:rsidTr="00D2493E">
        <w:trPr>
          <w:trHeight w:val="291"/>
        </w:trPr>
        <w:tc>
          <w:tcPr>
            <w:tcW w:w="280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Типы комплексов</w:t>
            </w:r>
          </w:p>
        </w:tc>
        <w:tc>
          <w:tcPr>
            <w:tcW w:w="595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Плотность застройки (</w:t>
            </w:r>
            <w:proofErr w:type="spellStart"/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тыс.кв.м</w:t>
            </w:r>
            <w:proofErr w:type="spellEnd"/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. общ</w:t>
            </w:r>
            <w:proofErr w:type="gramStart"/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  <w:proofErr w:type="gramEnd"/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п</w:t>
            </w:r>
            <w:proofErr w:type="gramEnd"/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лощ</w:t>
            </w:r>
            <w:proofErr w:type="spellEnd"/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./га), не менее</w:t>
            </w:r>
          </w:p>
        </w:tc>
      </w:tr>
      <w:tr w:rsidR="00D2493E" w:rsidRPr="00490859" w:rsidTr="00D2493E">
        <w:trPr>
          <w:trHeight w:val="287"/>
        </w:trPr>
        <w:tc>
          <w:tcPr>
            <w:tcW w:w="2805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на свободных территориях</w:t>
            </w:r>
          </w:p>
        </w:tc>
        <w:tc>
          <w:tcPr>
            <w:tcW w:w="3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при реконструкции</w:t>
            </w:r>
          </w:p>
        </w:tc>
      </w:tr>
      <w:tr w:rsidR="00D2493E" w:rsidRPr="00490859" w:rsidTr="00D2493E">
        <w:trPr>
          <w:trHeight w:val="272"/>
        </w:trPr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Деловые комплексы</w:t>
            </w:r>
          </w:p>
        </w:tc>
        <w:tc>
          <w:tcPr>
            <w:tcW w:w="2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</w:tr>
      <w:tr w:rsidR="00D2493E" w:rsidRPr="00490859" w:rsidTr="00D2493E">
        <w:trPr>
          <w:trHeight w:val="277"/>
        </w:trPr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Гостиничные комплексы</w:t>
            </w:r>
          </w:p>
        </w:tc>
        <w:tc>
          <w:tcPr>
            <w:tcW w:w="2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3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</w:tr>
      <w:tr w:rsidR="00D2493E" w:rsidRPr="00490859" w:rsidTr="00D2493E">
        <w:trPr>
          <w:trHeight w:val="277"/>
        </w:trPr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Торговые комплексы</w:t>
            </w:r>
          </w:p>
        </w:tc>
        <w:tc>
          <w:tcPr>
            <w:tcW w:w="2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</w:tr>
      <w:tr w:rsidR="00D2493E" w:rsidRPr="00490859" w:rsidTr="00D2493E">
        <w:trPr>
          <w:trHeight w:val="614"/>
        </w:trPr>
        <w:tc>
          <w:tcPr>
            <w:tcW w:w="2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Культурные (досуговые)</w:t>
            </w:r>
          </w:p>
          <w:p w:rsidR="00D2493E" w:rsidRPr="00490859" w:rsidRDefault="00D2493E" w:rsidP="00D2493E">
            <w:pPr>
              <w:pStyle w:val="Iauiue"/>
              <w:ind w:left="284"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комплексы</w:t>
            </w:r>
          </w:p>
        </w:tc>
        <w:tc>
          <w:tcPr>
            <w:tcW w:w="2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30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</w:tr>
    </w:tbl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Рекомендуемые удельные показатели нормируемых элементов территории населенного пункта:</w:t>
      </w:r>
    </w:p>
    <w:tbl>
      <w:tblPr>
        <w:tblW w:w="839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80"/>
        <w:gridCol w:w="3600"/>
        <w:gridCol w:w="3719"/>
      </w:tblGrid>
      <w:tr w:rsidR="00D2493E" w:rsidRPr="00490859" w:rsidTr="00D2493E">
        <w:trPr>
          <w:trHeight w:val="699"/>
        </w:trPr>
        <w:tc>
          <w:tcPr>
            <w:tcW w:w="108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№№</w:t>
            </w:r>
          </w:p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по п/п</w:t>
            </w:r>
          </w:p>
        </w:tc>
        <w:tc>
          <w:tcPr>
            <w:tcW w:w="360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Элементы территории</w:t>
            </w:r>
          </w:p>
        </w:tc>
        <w:tc>
          <w:tcPr>
            <w:tcW w:w="3719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Удельная площадь, м 2/чел, не менее</w:t>
            </w:r>
          </w:p>
        </w:tc>
      </w:tr>
      <w:tr w:rsidR="00D2493E" w:rsidRPr="00490859" w:rsidTr="00D2493E">
        <w:trPr>
          <w:trHeight w:val="367"/>
        </w:trPr>
        <w:tc>
          <w:tcPr>
            <w:tcW w:w="108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3600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Участки бытового обслуживания</w:t>
            </w:r>
          </w:p>
        </w:tc>
        <w:tc>
          <w:tcPr>
            <w:tcW w:w="3719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0,8</w:t>
            </w:r>
          </w:p>
        </w:tc>
      </w:tr>
    </w:tbl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освещенности, соблюдения противопожарных и бытовых разрывов, но не менее приведенных: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W w:w="9421" w:type="dxa"/>
        <w:tblInd w:w="3" w:type="dxa"/>
        <w:tblLook w:val="0000" w:firstRow="0" w:lastRow="0" w:firstColumn="0" w:lastColumn="0" w:noHBand="0" w:noVBand="0"/>
      </w:tblPr>
      <w:tblGrid>
        <w:gridCol w:w="3960"/>
        <w:gridCol w:w="1215"/>
        <w:gridCol w:w="1274"/>
        <w:gridCol w:w="846"/>
        <w:gridCol w:w="2126"/>
      </w:tblGrid>
      <w:tr w:rsidR="00D2493E" w:rsidRPr="00490859" w:rsidTr="00D2493E">
        <w:trPr>
          <w:trHeight w:val="584"/>
        </w:trPr>
        <w:tc>
          <w:tcPr>
            <w:tcW w:w="39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Здания (земельные участки)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учреждений и предприятий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обслуживания</w:t>
            </w:r>
          </w:p>
        </w:tc>
        <w:tc>
          <w:tcPr>
            <w:tcW w:w="546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Расстояния от зданий (границ участков) учреждений и предприятий обслуживания, метров</w:t>
            </w:r>
          </w:p>
        </w:tc>
      </w:tr>
      <w:tr w:rsidR="00D2493E" w:rsidRPr="00490859" w:rsidTr="00D2493E">
        <w:trPr>
          <w:trHeight w:val="1130"/>
        </w:trPr>
        <w:tc>
          <w:tcPr>
            <w:tcW w:w="396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до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красной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линии</w:t>
            </w:r>
          </w:p>
        </w:tc>
        <w:tc>
          <w:tcPr>
            <w:tcW w:w="21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до             стен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жилых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зданий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до зданий </w:t>
            </w:r>
            <w:r w:rsidRPr="00490859">
              <w:rPr>
                <w:rFonts w:ascii="Times New Roman" w:hAnsi="Times New Roman"/>
              </w:rPr>
              <w:br/>
            </w:r>
            <w:proofErr w:type="spellStart"/>
            <w:proofErr w:type="gramStart"/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общеобразова</w:t>
            </w:r>
            <w:proofErr w:type="spellEnd"/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-тельных</w:t>
            </w:r>
            <w:proofErr w:type="gramEnd"/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 школ,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дошкольных образовательных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и лечебных учреждений</w:t>
            </w:r>
          </w:p>
        </w:tc>
      </w:tr>
      <w:tr w:rsidR="00D2493E" w:rsidRPr="00490859" w:rsidTr="00D2493E">
        <w:trPr>
          <w:trHeight w:val="606"/>
        </w:trPr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20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Приемные пункты вторичного</w:t>
            </w:r>
          </w:p>
          <w:p w:rsidR="00D2493E" w:rsidRPr="00490859" w:rsidRDefault="00D2493E" w:rsidP="00D2493E">
            <w:pPr>
              <w:pStyle w:val="Iauiue"/>
              <w:ind w:right="1" w:firstLine="20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сырья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29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</w:tr>
      <w:tr w:rsidR="00D2493E" w:rsidRPr="00490859" w:rsidTr="00D2493E">
        <w:trPr>
          <w:trHeight w:val="277"/>
        </w:trPr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20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Пожарные депо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  <w:tc>
          <w:tcPr>
            <w:tcW w:w="297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</w:tr>
      <w:tr w:rsidR="00D2493E" w:rsidRPr="00490859" w:rsidTr="00D2493E">
        <w:trPr>
          <w:trHeight w:val="317"/>
        </w:trPr>
        <w:tc>
          <w:tcPr>
            <w:tcW w:w="3960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20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Кладбища традиционного</w:t>
            </w:r>
          </w:p>
          <w:p w:rsidR="00D2493E" w:rsidRPr="00490859" w:rsidRDefault="00D2493E" w:rsidP="00D2493E">
            <w:pPr>
              <w:pStyle w:val="Iauiue"/>
              <w:ind w:right="1" w:firstLine="20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Захоронения, площадью менее 20 га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300</w:t>
            </w:r>
          </w:p>
        </w:tc>
        <w:tc>
          <w:tcPr>
            <w:tcW w:w="2972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500</w:t>
            </w:r>
          </w:p>
        </w:tc>
      </w:tr>
    </w:tbl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Для организации обслуживания на территориях малоэтажной застройки допускается размещение учреждений и предприятий обслуживания с использованием индивидуальной формы деятельности - детских учреждений, магазинов, кафе, физкультурно-оздоровительных и досуговых комплексов, парикмахерских, фотоателье и т. п., встроенных или пристроенных к жилым зданиям, с размещением преимущественно в первом и цокольном (кроме детских учреждений) этажах и устройством изолированных от жилых частей здания входов. При этом общая площадь встроенных учреждений не должна превышать 150 квадратных метров.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Объекты со встроенными и пристроенными мастерскими по ремонту и прокату автомобилей, ремонту бытовой техники, а также помещениями ритуальных услуг следует размещать на границе жилой зоны.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Размещение встроенных предприятий, оказывающих вредное влияние на здоровье населения (</w:t>
      </w:r>
      <w:proofErr w:type="spellStart"/>
      <w:r w:rsidRPr="00490859">
        <w:rPr>
          <w:rFonts w:ascii="Times New Roman" w:hAnsi="Times New Roman"/>
          <w:iCs/>
          <w:sz w:val="24"/>
          <w:szCs w:val="24"/>
        </w:rPr>
        <w:t>рентгеноустановок</w:t>
      </w:r>
      <w:proofErr w:type="spellEnd"/>
      <w:r w:rsidRPr="00490859">
        <w:rPr>
          <w:rFonts w:ascii="Times New Roman" w:hAnsi="Times New Roman"/>
          <w:iCs/>
          <w:sz w:val="24"/>
          <w:szCs w:val="24"/>
        </w:rPr>
        <w:t>, магазинов стройматериалов, москательно-химических и т. п.), в условиях малоэтажной застройки не допускается.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D2493E" w:rsidRPr="00490859" w:rsidRDefault="00D2493E" w:rsidP="00D2493E">
      <w:pPr>
        <w:tabs>
          <w:tab w:val="left" w:pos="-300"/>
          <w:tab w:val="left" w:pos="851"/>
        </w:tabs>
        <w:spacing w:before="160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>О-2. Зона обслуживания и деловой активности местного значения</w:t>
      </w:r>
    </w:p>
    <w:p w:rsidR="00D2493E" w:rsidRPr="00490859" w:rsidRDefault="00D2493E" w:rsidP="00D2493E">
      <w:pPr>
        <w:pStyle w:val="Iauiue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Зона обслуживания и коммерческой активности местного значения О-2 выделена для обеспечения правовых условий формирования местных (локальных) центров населенного пункта и полосных центров (вдоль улиц) с широким спектром коммерческих и обслуживающих функций, ориентированных на удовлетворение повседневных и периодических потребностей населения.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6"/>
        <w:gridCol w:w="2495"/>
        <w:gridCol w:w="3238"/>
        <w:gridCol w:w="3092"/>
      </w:tblGrid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092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Для индивидуального жилищного строительства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индивидуальные жилые дома с приусадебными участками</w:t>
            </w:r>
          </w:p>
        </w:tc>
        <w:tc>
          <w:tcPr>
            <w:tcW w:w="3092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Для ведения личного подсобного хозяйства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</w:tc>
        <w:tc>
          <w:tcPr>
            <w:tcW w:w="3092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Среднеэтажная</w:t>
            </w:r>
            <w:proofErr w:type="spell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жилые дома средней этажности 2 - 5 этажа</w:t>
            </w:r>
          </w:p>
        </w:tc>
        <w:tc>
          <w:tcPr>
            <w:tcW w:w="3092" w:type="dxa"/>
            <w:shd w:val="clear" w:color="000000" w:fill="auto"/>
          </w:tcPr>
          <w:p w:rsidR="00D2493E" w:rsidRPr="00490859" w:rsidRDefault="00D2493E" w:rsidP="00D2493E">
            <w:pPr>
              <w:pStyle w:val="16"/>
              <w:tabs>
                <w:tab w:val="left" w:pos="1148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F2C29">
        <w:tc>
          <w:tcPr>
            <w:tcW w:w="74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2.3</w:t>
            </w:r>
          </w:p>
        </w:tc>
        <w:tc>
          <w:tcPr>
            <w:tcW w:w="249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Блокированная жилая застройка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блокированные двух- и многосемейные жилые дома с приусадебным участком и без него</w:t>
            </w:r>
          </w:p>
        </w:tc>
        <w:tc>
          <w:tcPr>
            <w:tcW w:w="3092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блокированные многосемейные жилые дома с территориями общего пользования</w:t>
            </w:r>
          </w:p>
        </w:tc>
        <w:tc>
          <w:tcPr>
            <w:tcW w:w="3092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3F2C29" w:rsidRPr="00490859" w:rsidTr="003F2C29">
        <w:tc>
          <w:tcPr>
            <w:tcW w:w="746" w:type="dxa"/>
            <w:shd w:val="clear" w:color="000000" w:fill="FFFFFF"/>
          </w:tcPr>
          <w:p w:rsidR="003F2C29" w:rsidRPr="00490859" w:rsidRDefault="003F2C29" w:rsidP="00F44CE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2.1.1</w:t>
            </w:r>
          </w:p>
        </w:tc>
        <w:tc>
          <w:tcPr>
            <w:tcW w:w="2495" w:type="dxa"/>
            <w:shd w:val="clear" w:color="000000" w:fill="FFFFFF"/>
          </w:tcPr>
          <w:p w:rsidR="003F2C29" w:rsidRPr="00490859" w:rsidRDefault="003F2C29" w:rsidP="00F44CE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Малоэтажная многоквартирная</w:t>
            </w: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жилая застройка</w:t>
            </w:r>
          </w:p>
        </w:tc>
        <w:tc>
          <w:tcPr>
            <w:tcW w:w="3238" w:type="dxa"/>
            <w:shd w:val="clear" w:color="000000" w:fill="FFFFFF"/>
          </w:tcPr>
          <w:p w:rsidR="003F2C29" w:rsidRPr="00490859" w:rsidRDefault="003F2C29" w:rsidP="00F44CE0">
            <w:pPr>
              <w:pStyle w:val="101"/>
              <w:jc w:val="left"/>
              <w:rPr>
                <w:lang w:val="ru-RU"/>
              </w:rPr>
            </w:pPr>
            <w:r>
              <w:t xml:space="preserve">жилые дома </w:t>
            </w:r>
          </w:p>
        </w:tc>
        <w:tc>
          <w:tcPr>
            <w:tcW w:w="3092" w:type="dxa"/>
            <w:shd w:val="clear" w:color="000000" w:fill="auto"/>
          </w:tcPr>
          <w:p w:rsidR="003F2C29" w:rsidRPr="00490859" w:rsidRDefault="003F2C29" w:rsidP="00F44CE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офисы, конторы различных организаций, фирм, компаний</w:t>
            </w:r>
          </w:p>
        </w:tc>
        <w:tc>
          <w:tcPr>
            <w:tcW w:w="309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spacing w:before="160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  <w:bCs/>
              </w:rPr>
              <w:t>рекламные конструкции;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парковки перед объектами деловых, культурных, обслуживающих и коммерческих видов использования;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встроенные в здания гаражи и автостоянки;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подземные парковки;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площадки детские, спортивные, хозяйственные, для отдыха;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жилищно-эксплуатационные и аварийно-диспетчерские службы;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мусоросборники;</w:t>
            </w:r>
          </w:p>
          <w:p w:rsidR="00D2493E" w:rsidRPr="00490859" w:rsidRDefault="00D2493E" w:rsidP="00D2493E">
            <w:pPr>
              <w:pStyle w:val="16"/>
              <w:tabs>
                <w:tab w:val="left" w:pos="1148"/>
              </w:tabs>
              <w:ind w:left="33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скульптура и скульптурные композиции, фонтаны и другие объекты ландшафтного дизайна.</w:t>
            </w: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управление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юридические учреждения: нотариальные и адвокатские конторы, юридические консультации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Банковская и страховая деятельность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 банков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249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Культурное развитие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выставочные залы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клубы (дома культуры), центры общения и досуговых занятий, залы для встреч,  собраний, занятий детей и подростков, молодежи, взрослых многоцелевого и специализированного назначения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rPr>
          <w:trHeight w:val="920"/>
        </w:trPr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 связи, почтовые отделения, междугородние переговорные пункты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спортивные клубы, спортивные залы и площадки, спортивные комплексы (при размещении на земельных участках, </w:t>
            </w:r>
            <w:proofErr w:type="spellStart"/>
            <w:r w:rsidRPr="00490859">
              <w:rPr>
                <w:rFonts w:ascii="Times New Roman" w:hAnsi="Times New Roman"/>
              </w:rPr>
              <w:t>сомасштабных</w:t>
            </w:r>
            <w:proofErr w:type="spellEnd"/>
            <w:r w:rsidRPr="00490859">
              <w:rPr>
                <w:rFonts w:ascii="Times New Roman" w:hAnsi="Times New Roman"/>
              </w:rPr>
              <w:t xml:space="preserve"> по размерам целому кварталу, выделять в специальную зону)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гостиницы, гостевые дома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249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Развлечения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бильярдные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танцзалы, дискотеки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компьютерные центры, интернет-кафе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Торговые центры (торгово-развлекательные центры)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торговые комплексы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магазины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(столовые, кафе, закусочные, бары,  рестораны)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49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отделения, участковые пункты милиции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49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аптеки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поликлиники, консультативные поликлиники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28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пункты оказания первой медицинской помощи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центры медицинской  консультации населения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1134"/>
              </w:tabs>
              <w:ind w:left="28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центры по предоставлению полиграфических услуг (ксерокопии, </w:t>
            </w:r>
            <w:proofErr w:type="spellStart"/>
            <w:r w:rsidRPr="00490859">
              <w:rPr>
                <w:rFonts w:ascii="Times New Roman" w:hAnsi="Times New Roman"/>
              </w:rPr>
              <w:t>ламинирование</w:t>
            </w:r>
            <w:proofErr w:type="spellEnd"/>
            <w:r w:rsidRPr="00490859">
              <w:rPr>
                <w:rFonts w:ascii="Times New Roman" w:hAnsi="Times New Roman"/>
              </w:rPr>
              <w:t>, брошюровка и пр.)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фотосалоны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приёмные пункты прачечных и химчисток, прачечные самообслуживания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3F2C29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8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пошивочные ателье, ремонтные мастерские бытовой техники, мастерские по пошиву и ремонту обуви, мастерские по ремонту часов, парикмахерские и другие объекты обслуживания</w:t>
            </w:r>
          </w:p>
        </w:tc>
        <w:tc>
          <w:tcPr>
            <w:tcW w:w="30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2493E" w:rsidRPr="00490859" w:rsidRDefault="00D2493E" w:rsidP="00D2493E">
      <w:pPr>
        <w:spacing w:before="160"/>
        <w:ind w:firstLine="851"/>
        <w:jc w:val="both"/>
        <w:rPr>
          <w:rFonts w:ascii="Times New Roman" w:hAnsi="Times New Roman"/>
          <w:b/>
          <w:bCs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bCs/>
        </w:rPr>
      </w:pPr>
      <w:r w:rsidRPr="00490859">
        <w:rPr>
          <w:rFonts w:ascii="Times New Roman" w:hAnsi="Times New Roman"/>
          <w:b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50"/>
        <w:gridCol w:w="2491"/>
        <w:gridCol w:w="3231"/>
        <w:gridCol w:w="3099"/>
      </w:tblGrid>
      <w:tr w:rsidR="00D2493E" w:rsidRPr="00490859" w:rsidTr="007B3A95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099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7B3A95">
        <w:tc>
          <w:tcPr>
            <w:tcW w:w="75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9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Коммунальное обслуживание 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объекты пожарной охраны (гидранты, резервуары, пожарные водоемы)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B3A95">
        <w:tc>
          <w:tcPr>
            <w:tcW w:w="75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антенны спутниковой связи</w:t>
            </w:r>
          </w:p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жилищно-эксплуатационные организации и аварийно-диспетчерские службы</w:t>
            </w:r>
          </w:p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некоммерческие коммунальные предприятия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B3A95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49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бани, сауны, салоны красоты, </w:t>
            </w:r>
            <w:r w:rsidRPr="0049085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SPA</w:t>
            </w: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- салоны, фитнес – центры, транспортные агентства по продаже авиа- и железнодорожных билетов и предоставлению прочих сервисных услуг, фирмы по предоставлению услуг сотовой и пейджинговой связи, рекламные агентства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B3A95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249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Рынки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lang w:val="ru-RU"/>
              </w:rPr>
              <w:t>закрытые рынки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B3A95">
        <w:trPr>
          <w:trHeight w:val="470"/>
        </w:trPr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49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автостоянки на отдельных земельных участках, подземные, надземные многоуровневые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B3A95">
        <w:trPr>
          <w:trHeight w:val="470"/>
        </w:trPr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2.7.1</w:t>
            </w:r>
          </w:p>
        </w:tc>
        <w:tc>
          <w:tcPr>
            <w:tcW w:w="2491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  <w:iCs/>
              </w:rPr>
              <w:t>Объекты гаражного назначения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гаража и иных вспомогательных сооружений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pStyle w:val="101"/>
              <w:jc w:val="center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7B3A95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249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объекты, связанные с отправлением культа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B3A95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49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общественные туалеты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B3A95">
        <w:tc>
          <w:tcPr>
            <w:tcW w:w="75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6.9</w:t>
            </w:r>
          </w:p>
        </w:tc>
        <w:tc>
          <w:tcPr>
            <w:tcW w:w="249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Склады</w:t>
            </w:r>
          </w:p>
        </w:tc>
        <w:tc>
          <w:tcPr>
            <w:tcW w:w="3231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rPr>
                <w:bCs/>
                <w:shd w:val="clear" w:color="FFFFFF" w:fill="FFFFFF"/>
              </w:rPr>
              <w:t xml:space="preserve"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</w:t>
            </w:r>
            <w:r w:rsidRPr="00490859">
              <w:rPr>
                <w:bCs/>
                <w:shd w:val="clear" w:color="FFFFFF" w:fill="FFFFFF"/>
              </w:rPr>
              <w:lastRenderedPageBreak/>
              <w:t>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  <w:tc>
          <w:tcPr>
            <w:tcW w:w="3099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Не установлены</w:t>
            </w:r>
          </w:p>
        </w:tc>
      </w:tr>
      <w:tr w:rsidR="007B3A95" w:rsidRPr="00490859" w:rsidTr="007B3A95">
        <w:tc>
          <w:tcPr>
            <w:tcW w:w="750" w:type="dxa"/>
            <w:shd w:val="clear" w:color="000000" w:fill="FFFFFF"/>
          </w:tcPr>
          <w:p w:rsidR="007B3A95" w:rsidRPr="00490859" w:rsidRDefault="007B3A95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4.9.1</w:t>
            </w:r>
          </w:p>
        </w:tc>
        <w:tc>
          <w:tcPr>
            <w:tcW w:w="2491" w:type="dxa"/>
            <w:shd w:val="clear" w:color="000000" w:fill="FFFFFF"/>
          </w:tcPr>
          <w:p w:rsidR="007B3A95" w:rsidRPr="00490859" w:rsidRDefault="007B3A95" w:rsidP="00FC103F">
            <w:pPr>
              <w:jc w:val="both"/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</w:rPr>
              <w:t>Объекты придорожного сервиса</w:t>
            </w:r>
          </w:p>
        </w:tc>
        <w:tc>
          <w:tcPr>
            <w:tcW w:w="3231" w:type="dxa"/>
            <w:shd w:val="clear" w:color="000000" w:fill="FFFFFF"/>
          </w:tcPr>
          <w:p w:rsidR="007B3A95" w:rsidRPr="00490859" w:rsidRDefault="007B3A95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3099" w:type="dxa"/>
            <w:shd w:val="clear" w:color="000000" w:fill="auto"/>
          </w:tcPr>
          <w:p w:rsidR="007B3A95" w:rsidRPr="00490859" w:rsidRDefault="007B3A95" w:rsidP="00FC103F">
            <w:pPr>
              <w:pStyle w:val="101"/>
              <w:jc w:val="center"/>
            </w:pPr>
            <w:r w:rsidRPr="00490859"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="007B3A95" w:rsidRPr="00490859">
        <w:rPr>
          <w:rFonts w:ascii="Times New Roman" w:hAnsi="Times New Roman"/>
        </w:rPr>
        <w:t>н</w:t>
      </w:r>
      <w:r w:rsidRPr="00490859">
        <w:rPr>
          <w:rFonts w:ascii="Times New Roman" w:hAnsi="Times New Roman"/>
        </w:rPr>
        <w:t>е установлены.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tabs>
          <w:tab w:val="num" w:pos="0"/>
        </w:tabs>
        <w:jc w:val="center"/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 – </w:t>
      </w:r>
      <w:r w:rsidRPr="00490859">
        <w:rPr>
          <w:rFonts w:ascii="Times New Roman" w:hAnsi="Times New Roman"/>
          <w:iCs/>
          <w:sz w:val="24"/>
          <w:szCs w:val="24"/>
        </w:rPr>
        <w:t>Для земельных участков, предоставляемым гражданам в собственность из земель, находящихся в государственной или муниципальной собственности, установлены следующие предельные (минимальные и максимальные) размеры: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размещения гаражей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индивидуального жилищного строительства – от 0,02 гектара до 0,15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ведения личного подсобного хозяйства – от 0,08 гектара до 0,15 гектара.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минимальная площадь земельных участков находящихся в частной собственности при разделе должна составлять: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для размещения гаражей – от 0,005 га.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индивидуального жилищного строительства – от 0,02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- для ведения личного подсобного хозяйства – от 0,08 гектара.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Максимальный размер общей площади земельных участков для ведения личного подсобного хозяйства, которые могут находиться, одновременно на праве собственности и ином праве у гражданина; или гражданина и совместно осуществляющих с ним ведение личного подсобного хозяйства членов его семьи, должен быть не более 1,0 га, в том числе от 0,1 га до 0,3 га в черте населенного пункта и от 0,9 до 0,7 га за чертой населенного пункта.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 xml:space="preserve">Минимальный размер общей площади земельных участков для ведения личного подсобного хозяйства, которые могут находиться, одновременно на праве собственности или ином праве у гражданина, или гражданина и совместно проживающих с ним и </w:t>
      </w:r>
      <w:r w:rsidRPr="00490859">
        <w:rPr>
          <w:rFonts w:ascii="Times New Roman" w:hAnsi="Times New Roman"/>
          <w:iCs/>
          <w:sz w:val="24"/>
          <w:szCs w:val="24"/>
        </w:rPr>
        <w:lastRenderedPageBreak/>
        <w:t>совместно осуществляющих с ним ведение личного подсобного хозяйства членов его семьи, должны быть не менее: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на свободных земельных участках – 0,08 га;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- под застроенными территориями (при разделе участка) – 0,05 га.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(минимальная и (или) максимальная) площадь для остальных видов разрешенного использования – не ограничено.</w:t>
      </w:r>
    </w:p>
    <w:p w:rsidR="00D2493E" w:rsidRPr="00490859" w:rsidRDefault="00D2493E" w:rsidP="00D2493E">
      <w:pPr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 –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Pr="00490859">
        <w:rPr>
          <w:rFonts w:ascii="Times New Roman" w:hAnsi="Times New Roman"/>
          <w:b/>
          <w:sz w:val="24"/>
          <w:szCs w:val="24"/>
        </w:rPr>
        <w:t>.</w:t>
      </w:r>
    </w:p>
    <w:p w:rsidR="00D2493E" w:rsidRPr="00490859" w:rsidRDefault="00D2493E" w:rsidP="00D2493E">
      <w:pPr>
        <w:spacing w:before="160"/>
        <w:ind w:left="72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/>
        <w:rPr>
          <w:rFonts w:ascii="Times New Roman" w:hAnsi="Times New Roman"/>
          <w:b/>
          <w:sz w:val="24"/>
          <w:szCs w:val="24"/>
        </w:rPr>
      </w:pPr>
      <w:proofErr w:type="gramStart"/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 Минимальные</w:t>
      </w:r>
      <w:proofErr w:type="gramEnd"/>
      <w:r w:rsidRPr="00490859">
        <w:rPr>
          <w:rFonts w:ascii="Times New Roman" w:hAnsi="Times New Roman"/>
          <w:b/>
          <w:sz w:val="24"/>
          <w:szCs w:val="24"/>
        </w:rPr>
        <w:t xml:space="preserve"> отступы от границ земельных участков в целях определения мест  допустимого размещения зданий, строений, сооружений за пределами которых запрещено строительство зданий, строений, сооружений -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Pr="00490859">
        <w:rPr>
          <w:rFonts w:ascii="Times New Roman" w:hAnsi="Times New Roman"/>
          <w:b/>
          <w:sz w:val="24"/>
          <w:szCs w:val="24"/>
        </w:rPr>
        <w:t>.</w:t>
      </w:r>
    </w:p>
    <w:p w:rsidR="00D2493E" w:rsidRPr="00490859" w:rsidRDefault="00D2493E" w:rsidP="00D2493E">
      <w:p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 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 -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Pr="00490859">
        <w:rPr>
          <w:rFonts w:ascii="Times New Roman" w:hAnsi="Times New Roman"/>
          <w:b/>
          <w:sz w:val="24"/>
          <w:szCs w:val="24"/>
        </w:rPr>
        <w:t>.</w:t>
      </w:r>
    </w:p>
    <w:p w:rsidR="00D2493E" w:rsidRPr="00490859" w:rsidRDefault="00D2493E" w:rsidP="00D2493E">
      <w:pPr>
        <w:pStyle w:val="16"/>
        <w:jc w:val="center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/>
        <w:jc w:val="center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  Максимальный процент застройки в границах земельного участка: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96"/>
        <w:gridCol w:w="4775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844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tabs>
                <w:tab w:val="left" w:pos="-300"/>
                <w:tab w:val="left" w:pos="851"/>
              </w:tabs>
              <w:spacing w:before="160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О-2. Зона обслуживания и деловой активности местного значения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6</w:t>
            </w: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0%</w:t>
            </w:r>
          </w:p>
        </w:tc>
      </w:tr>
    </w:tbl>
    <w:p w:rsidR="00D2493E" w:rsidRPr="00490859" w:rsidRDefault="00D2493E" w:rsidP="00D2493E">
      <w:pPr>
        <w:ind w:left="1429" w:right="143"/>
        <w:jc w:val="center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spacing w:before="160"/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bCs/>
          <w:sz w:val="24"/>
          <w:szCs w:val="24"/>
        </w:rPr>
        <w:t>Примечания</w:t>
      </w:r>
    </w:p>
    <w:p w:rsidR="00D2493E" w:rsidRPr="00490859" w:rsidRDefault="00D2493E" w:rsidP="00D2493E">
      <w:pPr>
        <w:spacing w:before="160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Рекомендуемые удельные показатели нормируемых элементов территории населенного пункта:</w:t>
      </w:r>
    </w:p>
    <w:tbl>
      <w:tblPr>
        <w:tblW w:w="8758" w:type="dxa"/>
        <w:tblInd w:w="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42"/>
        <w:gridCol w:w="3600"/>
        <w:gridCol w:w="4016"/>
      </w:tblGrid>
      <w:tr w:rsidR="00D2493E" w:rsidRPr="00490859" w:rsidTr="00D2493E">
        <w:trPr>
          <w:trHeight w:val="699"/>
        </w:trPr>
        <w:tc>
          <w:tcPr>
            <w:tcW w:w="1142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по п/п</w:t>
            </w:r>
          </w:p>
        </w:tc>
        <w:tc>
          <w:tcPr>
            <w:tcW w:w="360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Элементы территории</w:t>
            </w:r>
          </w:p>
        </w:tc>
        <w:tc>
          <w:tcPr>
            <w:tcW w:w="401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Удельная площадь, м 2/чел, не менее</w:t>
            </w:r>
          </w:p>
        </w:tc>
      </w:tr>
      <w:tr w:rsidR="00D2493E" w:rsidRPr="00490859" w:rsidTr="00D2493E">
        <w:trPr>
          <w:trHeight w:val="367"/>
        </w:trPr>
        <w:tc>
          <w:tcPr>
            <w:tcW w:w="1142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00" w:type="dxa"/>
            <w:shd w:val="clear" w:color="000000" w:fill="FFFFFF"/>
          </w:tcPr>
          <w:p w:rsidR="00D2493E" w:rsidRPr="00490859" w:rsidRDefault="00D2493E" w:rsidP="00D2493E">
            <w:pPr>
              <w:ind w:right="1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Участки бытового обслуживания</w:t>
            </w:r>
          </w:p>
        </w:tc>
        <w:tc>
          <w:tcPr>
            <w:tcW w:w="401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0,8</w:t>
            </w:r>
          </w:p>
        </w:tc>
      </w:tr>
    </w:tbl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освещенности, соблюдения противопожарных и бытовых разрывов, но не менее приведенных: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8789" w:type="dxa"/>
        <w:tblInd w:w="-139" w:type="dxa"/>
        <w:tblLook w:val="0000" w:firstRow="0" w:lastRow="0" w:firstColumn="0" w:lastColumn="0" w:noHBand="0" w:noVBand="0"/>
      </w:tblPr>
      <w:tblGrid>
        <w:gridCol w:w="3611"/>
        <w:gridCol w:w="1215"/>
        <w:gridCol w:w="1238"/>
        <w:gridCol w:w="36"/>
        <w:gridCol w:w="2689"/>
      </w:tblGrid>
      <w:tr w:rsidR="00D2493E" w:rsidRPr="00490859" w:rsidTr="00D2493E">
        <w:trPr>
          <w:trHeight w:val="584"/>
        </w:trPr>
        <w:tc>
          <w:tcPr>
            <w:tcW w:w="361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Здания (земельные участки)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  <w:t xml:space="preserve">учреждений и предприятий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  <w:t>обслуживания</w:t>
            </w:r>
          </w:p>
        </w:tc>
        <w:tc>
          <w:tcPr>
            <w:tcW w:w="517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Расстояния от зданий (границ участков) учреждений и предприятий обслуживания, метров</w:t>
            </w:r>
          </w:p>
        </w:tc>
      </w:tr>
      <w:tr w:rsidR="00D2493E" w:rsidRPr="00490859" w:rsidTr="00D2493E">
        <w:trPr>
          <w:trHeight w:val="1130"/>
        </w:trPr>
        <w:tc>
          <w:tcPr>
            <w:tcW w:w="361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34601E">
            <w:pPr>
              <w:ind w:right="143" w:firstLine="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  <w:t xml:space="preserve">красной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  <w:t>линии</w:t>
            </w:r>
          </w:p>
        </w:tc>
        <w:tc>
          <w:tcPr>
            <w:tcW w:w="12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34601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до стен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  <w:t xml:space="preserve">жилых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  <w:t>зданий</w:t>
            </w:r>
          </w:p>
        </w:tc>
        <w:tc>
          <w:tcPr>
            <w:tcW w:w="27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34601E">
            <w:pPr>
              <w:ind w:right="143" w:firstLine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до зданий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proofErr w:type="gramStart"/>
            <w:r w:rsidRPr="00490859">
              <w:rPr>
                <w:rFonts w:ascii="Times New Roman" w:hAnsi="Times New Roman"/>
                <w:sz w:val="24"/>
                <w:szCs w:val="24"/>
              </w:rPr>
              <w:t>общеобразова</w:t>
            </w:r>
            <w:proofErr w:type="spellEnd"/>
            <w:r w:rsidRPr="00490859">
              <w:rPr>
                <w:rFonts w:ascii="Times New Roman" w:hAnsi="Times New Roman"/>
                <w:sz w:val="24"/>
                <w:szCs w:val="24"/>
              </w:rPr>
              <w:t>-тельных</w:t>
            </w:r>
            <w:proofErr w:type="gramEnd"/>
            <w:r w:rsidRPr="00490859">
              <w:rPr>
                <w:rFonts w:ascii="Times New Roman" w:hAnsi="Times New Roman"/>
                <w:sz w:val="24"/>
                <w:szCs w:val="24"/>
              </w:rPr>
              <w:t xml:space="preserve"> школ,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  <w:t xml:space="preserve">дошкольных образовательных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br/>
              <w:t>и лечебных учреждений</w:t>
            </w:r>
          </w:p>
        </w:tc>
      </w:tr>
      <w:tr w:rsidR="00D2493E" w:rsidRPr="00490859" w:rsidTr="00D2493E">
        <w:trPr>
          <w:trHeight w:val="606"/>
        </w:trPr>
        <w:tc>
          <w:tcPr>
            <w:tcW w:w="3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lastRenderedPageBreak/>
              <w:t>Приемные пункты вторичного</w:t>
            </w:r>
          </w:p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сырья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2493E" w:rsidRPr="00490859" w:rsidTr="00D2493E">
        <w:trPr>
          <w:trHeight w:val="277"/>
        </w:trPr>
        <w:tc>
          <w:tcPr>
            <w:tcW w:w="3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Пожарные депо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D2493E" w:rsidRPr="00490859" w:rsidTr="00D2493E">
        <w:trPr>
          <w:trHeight w:val="317"/>
        </w:trPr>
        <w:tc>
          <w:tcPr>
            <w:tcW w:w="361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Кладбища традиционного</w:t>
            </w:r>
          </w:p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Захоронения, площадью менее 20 га</w:t>
            </w:r>
          </w:p>
        </w:tc>
        <w:tc>
          <w:tcPr>
            <w:tcW w:w="121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4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68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</w:tbl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Для организации обслуживания на территориях малоэтажной застройки допускается размещение учреждений и предприятий обслуживания с использованием индивидуальной формы деятельности - детских учреждений, магазинов, кафе, физкультурно-оздоровительных и досуговых комплексов, парикмахерских, фотоателье и т. п., встроенных или пристроенных к жилым зданиям, с размещением преимущественно в первом и цокольном (кроме детских учреждений) этажах и устройством изолированных от жилых частей здания входов. При этом общая площадь встроенных учреждений не должна превышать 150 квадратных метров.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Объекты со встроенными и пристроенными мастерскими по ремонту и прокату автомобилей, ремонту бытовой техники, а также помещениями ритуальных услуг следует размещать на границе жилой зоны.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Размещение встроенных предприятий, оказывающих вредное влияние на здоровье населения (</w:t>
      </w:r>
      <w:proofErr w:type="spellStart"/>
      <w:r w:rsidRPr="00490859">
        <w:rPr>
          <w:rFonts w:ascii="Times New Roman" w:hAnsi="Times New Roman"/>
          <w:sz w:val="24"/>
          <w:szCs w:val="24"/>
        </w:rPr>
        <w:t>рентгеноустановок</w:t>
      </w:r>
      <w:proofErr w:type="spellEnd"/>
      <w:r w:rsidRPr="00490859">
        <w:rPr>
          <w:rFonts w:ascii="Times New Roman" w:hAnsi="Times New Roman"/>
          <w:sz w:val="24"/>
          <w:szCs w:val="24"/>
        </w:rPr>
        <w:t>, магазинов стройматериалов, москательно-химических и т. п.), в условиях малоэтажной застройки не допускается.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</w:rPr>
      </w:pPr>
    </w:p>
    <w:p w:rsidR="00D2493E" w:rsidRPr="00490859" w:rsidRDefault="00D2493E" w:rsidP="00D2493E">
      <w:pPr>
        <w:pStyle w:val="ab"/>
        <w:spacing w:before="160" w:after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СТАТЬЯ 44.3. ГРАДОСТРОИТЕЛЬНЫЕ РЕГЛАМЕНТЫ. СПЕЦИАЛЬНЫЕ ОБСЛУЖИВАЮЩИЕ ЗОНЫ ДЛЯ ОБЪЕКТОВ С БОЛЬШИМИ ЗЕМЕЛЬНЫМИ УЧАСТКАМИ</w:t>
      </w:r>
    </w:p>
    <w:p w:rsidR="00D2493E" w:rsidRPr="00490859" w:rsidRDefault="00D2493E" w:rsidP="00D2493E">
      <w:pPr>
        <w:pStyle w:val="nienie"/>
        <w:ind w:left="0" w:firstLine="709"/>
        <w:rPr>
          <w:rFonts w:ascii="Times New Roman" w:hAnsi="Times New Roman"/>
          <w:i/>
          <w:iCs/>
          <w:szCs w:val="24"/>
        </w:rPr>
      </w:pPr>
      <w:r w:rsidRPr="00490859">
        <w:rPr>
          <w:rFonts w:ascii="Times New Roman" w:hAnsi="Times New Roman"/>
          <w:i/>
          <w:iCs/>
          <w:szCs w:val="24"/>
        </w:rPr>
        <w:t xml:space="preserve">Специальные зоны выделены для обеспечения правовых условий осуществления различных видов деятельности, объединенных общим требованием: собственники земельных участков, расположенных в этих зонах, могут использовать недвижимость в соответствии с приведенным ниже списком только после получения специальных согласований </w:t>
      </w:r>
      <w:r w:rsidRPr="00490859">
        <w:rPr>
          <w:rFonts w:ascii="Times New Roman" w:hAnsi="Times New Roman"/>
          <w:bCs/>
          <w:i/>
          <w:iCs/>
          <w:szCs w:val="24"/>
        </w:rPr>
        <w:t>посредством публичных слушаний.</w:t>
      </w:r>
    </w:p>
    <w:p w:rsidR="00D2493E" w:rsidRPr="00490859" w:rsidRDefault="00D2493E" w:rsidP="00D2493E">
      <w:pPr>
        <w:tabs>
          <w:tab w:val="left" w:pos="284"/>
          <w:tab w:val="left" w:pos="851"/>
        </w:tabs>
        <w:spacing w:before="160"/>
        <w:ind w:left="284" w:right="284" w:firstLine="425"/>
        <w:jc w:val="both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bCs/>
          <w:sz w:val="24"/>
          <w:szCs w:val="24"/>
        </w:rPr>
        <w:t>ОС-1. Зона детских образовательных учреждений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51"/>
        <w:gridCol w:w="2503"/>
        <w:gridCol w:w="3234"/>
        <w:gridCol w:w="3083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  <w:tc>
          <w:tcPr>
            <w:tcW w:w="3260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center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Не установлены</w:t>
            </w:r>
          </w:p>
        </w:tc>
      </w:tr>
      <w:tr w:rsidR="00D2493E" w:rsidRPr="00490859" w:rsidTr="00D2493E">
        <w:trPr>
          <w:trHeight w:val="241"/>
        </w:trPr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3.5.1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Дошкольное, начальное и среднее общее образование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детские сады</w:t>
            </w:r>
          </w:p>
        </w:tc>
        <w:tc>
          <w:tcPr>
            <w:tcW w:w="3260" w:type="dxa"/>
            <w:vMerge w:val="restart"/>
            <w:shd w:val="clear" w:color="000000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center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общеобразовательные школы, начальные, средние</w:t>
            </w:r>
          </w:p>
        </w:tc>
        <w:tc>
          <w:tcPr>
            <w:tcW w:w="3260" w:type="dxa"/>
            <w:vMerge/>
            <w:shd w:val="clear" w:color="000000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3.5.2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Среднее и высшее профессиональное образование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center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Не установлены</w:t>
            </w:r>
          </w:p>
        </w:tc>
      </w:tr>
    </w:tbl>
    <w:p w:rsidR="00D2493E" w:rsidRPr="00490859" w:rsidRDefault="00D2493E" w:rsidP="00D2493E">
      <w:pPr>
        <w:tabs>
          <w:tab w:val="left" w:pos="284"/>
          <w:tab w:val="left" w:pos="851"/>
        </w:tabs>
        <w:spacing w:before="160"/>
        <w:ind w:left="284" w:right="284" w:firstLine="425"/>
        <w:jc w:val="both"/>
        <w:rPr>
          <w:rFonts w:ascii="Times New Roman" w:hAnsi="Times New Roman"/>
          <w:b/>
          <w:bCs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6"/>
        <w:gridCol w:w="2497"/>
        <w:gridCol w:w="3232"/>
        <w:gridCol w:w="3096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спортзалы, залы рекреации (с бассейном или без), бассейны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(столовые)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пункты оказания первой медицинской помощи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97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автомобильные стоянки перед участками детских образовательных учреждений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объекты пожарной охраны (гидранты, резервуары, пожарные водоемы)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0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общественные туалеты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скульптура и скульптурные композиции, фонтаны и другие объекты ландшафтного дизайна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  <w:jc w:val="left"/>
            </w:pPr>
            <w:r w:rsidRPr="00490859">
              <w:t>детские, спортивные площадки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Коммунальное обслуживание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  <w:jc w:val="center"/>
            </w:pPr>
            <w:r w:rsidRPr="00490859">
              <w:t>Не установлены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tabs>
          <w:tab w:val="left" w:pos="284"/>
          <w:tab w:val="left" w:pos="851"/>
        </w:tabs>
        <w:ind w:right="-37"/>
        <w:jc w:val="both"/>
        <w:rPr>
          <w:rFonts w:ascii="Times New Roman" w:hAnsi="Times New Roman"/>
          <w:i/>
          <w:iCs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</w:t>
      </w:r>
      <w:r w:rsidRPr="00490859">
        <w:rPr>
          <w:rFonts w:ascii="Times New Roman" w:hAnsi="Times New Roman"/>
        </w:rPr>
        <w:t>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tabs>
          <w:tab w:val="num" w:pos="0"/>
        </w:tabs>
        <w:jc w:val="center"/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spacing w:before="160"/>
        <w:jc w:val="center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 –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участков-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23"/>
        </w:numPr>
        <w:ind w:left="0" w:right="143" w:firstLine="0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 xml:space="preserve">Минимальные отступы от границ земельных участков в целях определения мест допустимого размещения зданий, строений, </w:t>
      </w:r>
      <w:proofErr w:type="gramStart"/>
      <w:r w:rsidRPr="00490859">
        <w:rPr>
          <w:rFonts w:ascii="Times New Roman" w:hAnsi="Times New Roman"/>
          <w:b/>
          <w:sz w:val="24"/>
          <w:szCs w:val="24"/>
        </w:rPr>
        <w:t>сооружений</w:t>
      </w:r>
      <w:proofErr w:type="gramEnd"/>
      <w:r w:rsidRPr="00490859">
        <w:rPr>
          <w:rFonts w:ascii="Times New Roman" w:hAnsi="Times New Roman"/>
          <w:b/>
          <w:sz w:val="24"/>
          <w:szCs w:val="24"/>
        </w:rPr>
        <w:t xml:space="preserve">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Pr="00490859">
        <w:rPr>
          <w:rFonts w:ascii="Times New Roman" w:hAnsi="Times New Roman"/>
          <w:b/>
          <w:sz w:val="24"/>
          <w:szCs w:val="24"/>
        </w:rPr>
        <w:t>.</w:t>
      </w:r>
    </w:p>
    <w:p w:rsidR="00D2493E" w:rsidRPr="00490859" w:rsidRDefault="00D2493E" w:rsidP="00D2493E">
      <w:pPr>
        <w:ind w:right="143"/>
        <w:jc w:val="center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23"/>
        </w:numPr>
        <w:ind w:left="0" w:right="1" w:firstLine="0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>Предельное количество этажей или предельную высоту зданий, строений, сооружений:</w:t>
      </w:r>
      <w:r w:rsidRPr="00490859">
        <w:rPr>
          <w:rFonts w:ascii="Times New Roman" w:hAnsi="Times New Roman"/>
          <w:sz w:val="24"/>
          <w:szCs w:val="24"/>
        </w:rPr>
        <w:t xml:space="preserve"> не ограничено.</w:t>
      </w:r>
    </w:p>
    <w:p w:rsidR="00D2493E" w:rsidRPr="00490859" w:rsidRDefault="00D2493E" w:rsidP="00D2493E">
      <w:pPr>
        <w:pStyle w:val="Iauiue"/>
        <w:ind w:left="1713"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numPr>
          <w:ilvl w:val="0"/>
          <w:numId w:val="23"/>
        </w:numPr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1713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812"/>
        <w:gridCol w:w="4759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176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tabs>
                <w:tab w:val="left" w:pos="284"/>
                <w:tab w:val="left" w:pos="851"/>
              </w:tabs>
              <w:spacing w:before="160"/>
              <w:ind w:right="284"/>
              <w:rPr>
                <w:rFonts w:ascii="Times New Roman" w:hAnsi="Times New Roman"/>
                <w:b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ОС-1. Зона детских образовательных учреждений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55</w:t>
            </w: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</w:tr>
    </w:tbl>
    <w:p w:rsidR="00D2493E" w:rsidRPr="00490859" w:rsidRDefault="00D2493E" w:rsidP="00D2493E">
      <w:pPr>
        <w:pStyle w:val="16"/>
        <w:tabs>
          <w:tab w:val="left" w:pos="851"/>
          <w:tab w:val="left" w:pos="1120"/>
        </w:tabs>
        <w:ind w:left="709" w:right="282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pStyle w:val="Iauiue"/>
        <w:ind w:right="1" w:firstLine="709"/>
        <w:jc w:val="center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Примечания: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Рекомендуемые удельные показатели нормируемых элементов территории населенного пункта:</w:t>
      </w:r>
    </w:p>
    <w:tbl>
      <w:tblPr>
        <w:tblW w:w="839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80"/>
        <w:gridCol w:w="3600"/>
        <w:gridCol w:w="3719"/>
      </w:tblGrid>
      <w:tr w:rsidR="00D2493E" w:rsidRPr="00490859" w:rsidTr="00D2493E">
        <w:trPr>
          <w:trHeight w:val="699"/>
        </w:trPr>
        <w:tc>
          <w:tcPr>
            <w:tcW w:w="108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№№</w:t>
            </w:r>
          </w:p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по п/п</w:t>
            </w:r>
          </w:p>
        </w:tc>
        <w:tc>
          <w:tcPr>
            <w:tcW w:w="360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Элементы территории</w:t>
            </w:r>
          </w:p>
        </w:tc>
        <w:tc>
          <w:tcPr>
            <w:tcW w:w="3719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Удельная площадь, м 2/чел, не менее</w:t>
            </w:r>
          </w:p>
        </w:tc>
      </w:tr>
      <w:tr w:rsidR="00D2493E" w:rsidRPr="00490859" w:rsidTr="00D2493E">
        <w:trPr>
          <w:trHeight w:val="330"/>
        </w:trPr>
        <w:tc>
          <w:tcPr>
            <w:tcW w:w="108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3600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Участки школ</w:t>
            </w:r>
          </w:p>
        </w:tc>
        <w:tc>
          <w:tcPr>
            <w:tcW w:w="3719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4,7</w:t>
            </w:r>
          </w:p>
        </w:tc>
      </w:tr>
      <w:tr w:rsidR="00D2493E" w:rsidRPr="00490859" w:rsidTr="00D2493E">
        <w:trPr>
          <w:trHeight w:val="348"/>
        </w:trPr>
        <w:tc>
          <w:tcPr>
            <w:tcW w:w="1080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600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Участки дошкольных учреждений</w:t>
            </w:r>
          </w:p>
        </w:tc>
        <w:tc>
          <w:tcPr>
            <w:tcW w:w="3719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1,2</w:t>
            </w:r>
          </w:p>
        </w:tc>
      </w:tr>
    </w:tbl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Участки дошкольных образовательных учреждений не должны примыкать непосредственно к магистральным улицам.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D2493E" w:rsidRPr="00490859" w:rsidRDefault="00D2493E" w:rsidP="00D2493E">
      <w:pPr>
        <w:tabs>
          <w:tab w:val="left" w:pos="284"/>
          <w:tab w:val="left" w:pos="851"/>
        </w:tabs>
        <w:spacing w:before="16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490859">
        <w:rPr>
          <w:rFonts w:ascii="Times New Roman" w:hAnsi="Times New Roman"/>
          <w:b/>
          <w:bCs/>
          <w:sz w:val="28"/>
          <w:szCs w:val="28"/>
        </w:rPr>
        <w:t>ОС-2. Зона спортивных и спортивно-зрелищных сооружений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9"/>
        <w:gridCol w:w="2497"/>
        <w:gridCol w:w="3210"/>
        <w:gridCol w:w="3115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универсальные спортивные и зрелищные залы или комплексы (с трибунами)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спортивные школы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спортзалы, залы рекреации (с бассейном или без)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закрытые плавательные бассейны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спортклубы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спортплощадки, футбольные поля, теннисные корты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tabs>
          <w:tab w:val="left" w:pos="284"/>
          <w:tab w:val="left" w:pos="851"/>
        </w:tabs>
        <w:spacing w:before="160"/>
        <w:ind w:firstLine="709"/>
        <w:jc w:val="both"/>
        <w:rPr>
          <w:rFonts w:ascii="Times New Roman" w:hAnsi="Times New Roman"/>
          <w:b/>
          <w:bCs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4"/>
        <w:gridCol w:w="2484"/>
        <w:gridCol w:w="3265"/>
        <w:gridCol w:w="3078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Культурное развитие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  <w:b/>
              </w:rPr>
            </w:pPr>
            <w:r w:rsidRPr="00490859">
              <w:rPr>
                <w:rFonts w:ascii="Times New Roman" w:hAnsi="Times New Roman"/>
              </w:rPr>
              <w:t>выставочные залы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залы, клубы многоцелевого и специализированного назначения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телевизионные и радио – студии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 связи, почтовые отделения, телефонные и телеграфные станции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отделения, участковые пункты милиции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специализированные магазины по продаже спортивных товаров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Гостиничное </w:t>
            </w: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гостиницы, дома приёма гостей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3.3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бани, сауны, салоны красоты, </w:t>
            </w:r>
            <w:r w:rsidRPr="00490859">
              <w:rPr>
                <w:rFonts w:ascii="Times New Roman" w:hAnsi="Times New Roman"/>
                <w:lang w:val="en-US"/>
              </w:rPr>
              <w:t>SPA</w:t>
            </w:r>
            <w:r w:rsidRPr="00490859">
              <w:rPr>
                <w:rFonts w:ascii="Times New Roman" w:hAnsi="Times New Roman"/>
              </w:rPr>
              <w:t xml:space="preserve"> – салоны, фитнес – центры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397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(кафе, закусочные, бары)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пункты оказания первой медицинской помощи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аптеки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консультативные поликлиники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парковки перед объектами спортивно-зрелищных, обслуживающих и коммерческих видов использования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</w:pPr>
            <w:r w:rsidRPr="00490859">
              <w:t>отдельно стоящие или встроенные в здания многоуровневые стоянки, гаражи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</w:pPr>
            <w:r w:rsidRPr="00490859">
              <w:t>открытые автостоянки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</w:pPr>
            <w:r w:rsidRPr="00490859">
              <w:t>объекты, связанные с отправлением культа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антенны сотовой, радиорелейной и спутниковой связи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101"/>
            </w:pPr>
            <w:r w:rsidRPr="00490859">
              <w:t>объекты пожарной охраны (гидранты, резервуары, пожарные водоемы)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рекламные конструкции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скульптура и скульптурные композиции, фонтаны и другие объекты ландшафтного дизайна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общественные туалеты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мусоросборники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Коммунальное обслуживание</w:t>
            </w:r>
          </w:p>
        </w:tc>
        <w:tc>
          <w:tcPr>
            <w:tcW w:w="3397" w:type="dxa"/>
            <w:shd w:val="clear" w:color="auto" w:fill="auto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Не установлены</w:t>
            </w:r>
          </w:p>
        </w:tc>
        <w:tc>
          <w:tcPr>
            <w:tcW w:w="3260" w:type="dxa"/>
            <w:shd w:val="clear" w:color="auto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tabs>
          <w:tab w:val="left" w:pos="284"/>
          <w:tab w:val="left" w:pos="851"/>
        </w:tabs>
        <w:ind w:right="-37"/>
        <w:jc w:val="both"/>
        <w:rPr>
          <w:rFonts w:ascii="Times New Roman" w:hAnsi="Times New Roman"/>
          <w:i/>
          <w:iCs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</w:t>
      </w:r>
      <w:r w:rsidRPr="00490859">
        <w:rPr>
          <w:rFonts w:ascii="Times New Roman" w:hAnsi="Times New Roman"/>
        </w:rPr>
        <w:t>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tabs>
          <w:tab w:val="num" w:pos="0"/>
        </w:tabs>
        <w:jc w:val="center"/>
        <w:rPr>
          <w:rFonts w:ascii="Times New Roman" w:eastAsia="Calibri" w:hAnsi="Times New Roman"/>
          <w:strike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.2. Предельная (минимальная и (или) максимальная) площадь земельных участков:</w:t>
      </w:r>
      <w:r w:rsidRPr="00490859">
        <w:rPr>
          <w:rFonts w:ascii="Times New Roman" w:hAnsi="Times New Roman"/>
          <w:sz w:val="24"/>
          <w:szCs w:val="24"/>
        </w:rPr>
        <w:t xml:space="preserve"> 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lastRenderedPageBreak/>
        <w:t>II</w:t>
      </w:r>
      <w:r w:rsidRPr="00490859">
        <w:rPr>
          <w:rFonts w:ascii="Times New Roman" w:hAnsi="Times New Roman"/>
          <w:b/>
          <w:sz w:val="24"/>
          <w:szCs w:val="24"/>
        </w:rPr>
        <w:t>.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</w:t>
      </w:r>
      <w:r w:rsidRPr="00490859">
        <w:rPr>
          <w:rFonts w:ascii="Times New Roman" w:hAnsi="Times New Roman"/>
          <w:sz w:val="24"/>
          <w:szCs w:val="24"/>
        </w:rPr>
        <w:t xml:space="preserve"> не ограничено.</w:t>
      </w:r>
    </w:p>
    <w:p w:rsidR="00D2493E" w:rsidRPr="00490859" w:rsidRDefault="00D2493E" w:rsidP="00D2493E">
      <w:pPr>
        <w:ind w:right="143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ind w:right="1"/>
        <w:jc w:val="both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. Предельное количество этажей или предельную высоту зданий, строений,          сооружений: </w:t>
      </w:r>
      <w:r w:rsidRPr="00490859">
        <w:rPr>
          <w:rFonts w:ascii="Times New Roman" w:hAnsi="Times New Roman"/>
          <w:sz w:val="24"/>
          <w:szCs w:val="24"/>
        </w:rPr>
        <w:t xml:space="preserve"> не ограничено.</w:t>
      </w:r>
    </w:p>
    <w:p w:rsidR="00D2493E" w:rsidRPr="00490859" w:rsidRDefault="00D2493E" w:rsidP="00D2493E">
      <w:pPr>
        <w:pStyle w:val="Iauiue"/>
        <w:ind w:right="1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>.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nienie"/>
        <w:tabs>
          <w:tab w:val="left" w:pos="1148"/>
        </w:tabs>
        <w:ind w:left="0" w:firstLine="0"/>
        <w:rPr>
          <w:rFonts w:ascii="Times New Roman" w:hAnsi="Times New Roman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96"/>
        <w:gridCol w:w="4775"/>
      </w:tblGrid>
      <w:tr w:rsidR="00D2493E" w:rsidRPr="00490859" w:rsidTr="00D2493E">
        <w:trPr>
          <w:trHeight w:val="531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531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Cs/>
                <w:sz w:val="24"/>
                <w:szCs w:val="24"/>
              </w:rPr>
              <w:t>ОС-2. Зона спортивных и спортивно-зрелищных сооружений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55</w:t>
            </w: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</w:tr>
    </w:tbl>
    <w:p w:rsidR="00D2493E" w:rsidRPr="00490859" w:rsidRDefault="00D2493E" w:rsidP="00D2493E">
      <w:pPr>
        <w:pStyle w:val="nienie"/>
        <w:tabs>
          <w:tab w:val="left" w:pos="1148"/>
        </w:tabs>
        <w:ind w:firstLine="0"/>
        <w:rPr>
          <w:rFonts w:ascii="Times New Roman" w:hAnsi="Times New Roman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Примечания</w:t>
      </w:r>
    </w:p>
    <w:p w:rsidR="00D2493E" w:rsidRPr="00490859" w:rsidRDefault="00D2493E" w:rsidP="00D2493E">
      <w:pPr>
        <w:pStyle w:val="Iauiue"/>
        <w:spacing w:before="160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Радиус обслуживания населения спортивно-зрелищными учреждениями, в зависимости от элементов планировочной структуры (микрорайон (квартал), жилой район), составляет:</w:t>
      </w:r>
    </w:p>
    <w:tbl>
      <w:tblPr>
        <w:tblW w:w="8280" w:type="dxa"/>
        <w:tblInd w:w="3" w:type="dxa"/>
        <w:tblLook w:val="0000" w:firstRow="0" w:lastRow="0" w:firstColumn="0" w:lastColumn="0" w:noHBand="0" w:noVBand="0"/>
      </w:tblPr>
      <w:tblGrid>
        <w:gridCol w:w="6300"/>
        <w:gridCol w:w="1980"/>
      </w:tblGrid>
      <w:tr w:rsidR="00D2493E" w:rsidRPr="00490859" w:rsidTr="00D2493E">
        <w:trPr>
          <w:trHeight w:val="533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Учреждения и предприятия обслуживания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Радиус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sz w:val="24"/>
                <w:szCs w:val="24"/>
              </w:rPr>
              <w:t>обслуживания, м</w:t>
            </w:r>
          </w:p>
        </w:tc>
      </w:tr>
      <w:tr w:rsidR="00D2493E" w:rsidRPr="00490859" w:rsidTr="00D2493E">
        <w:trPr>
          <w:trHeight w:val="300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Помещения для физкультурно-оздоровительных занятий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D2493E" w:rsidRPr="00490859" w:rsidTr="00D2493E">
        <w:trPr>
          <w:trHeight w:val="281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Физкультурно-спортивные центры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</w:tbl>
    <w:p w:rsidR="00D2493E" w:rsidRPr="00490859" w:rsidRDefault="00D2493E" w:rsidP="00D2493E">
      <w:pPr>
        <w:tabs>
          <w:tab w:val="left" w:pos="284"/>
          <w:tab w:val="left" w:pos="851"/>
        </w:tabs>
        <w:spacing w:before="160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2493E" w:rsidRPr="00490859" w:rsidRDefault="00D2493E" w:rsidP="00D2493E">
      <w:pPr>
        <w:tabs>
          <w:tab w:val="left" w:pos="284"/>
          <w:tab w:val="left" w:pos="851"/>
        </w:tabs>
        <w:spacing w:before="160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 w:rsidRPr="00490859">
        <w:rPr>
          <w:rFonts w:ascii="Times New Roman" w:hAnsi="Times New Roman"/>
          <w:b/>
          <w:bCs/>
          <w:sz w:val="28"/>
          <w:szCs w:val="28"/>
        </w:rPr>
        <w:t>ОС-3. Зона учреждений здравоохранения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51"/>
        <w:gridCol w:w="2492"/>
        <w:gridCol w:w="3244"/>
        <w:gridCol w:w="3084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интернаты для престарелых и инвалидов</w:t>
            </w:r>
          </w:p>
        </w:tc>
        <w:tc>
          <w:tcPr>
            <w:tcW w:w="3260" w:type="dxa"/>
            <w:vMerge w:val="restart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реабилитационные восстановительные центры</w:t>
            </w:r>
          </w:p>
        </w:tc>
        <w:tc>
          <w:tcPr>
            <w:tcW w:w="3260" w:type="dxa"/>
            <w:vMerge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3.4.1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Амбулаторно-поликлиническое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поликлиники</w:t>
            </w:r>
          </w:p>
        </w:tc>
        <w:tc>
          <w:tcPr>
            <w:tcW w:w="3260" w:type="dxa"/>
            <w:vMerge w:val="restart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аптеки</w:t>
            </w:r>
          </w:p>
        </w:tc>
        <w:tc>
          <w:tcPr>
            <w:tcW w:w="3260" w:type="dxa"/>
            <w:vMerge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консультативные поликлиники</w:t>
            </w:r>
          </w:p>
        </w:tc>
        <w:tc>
          <w:tcPr>
            <w:tcW w:w="3260" w:type="dxa"/>
            <w:vMerge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</w:rPr>
              <w:t>пункты оказания первой медицинской помощи</w:t>
            </w:r>
          </w:p>
        </w:tc>
        <w:tc>
          <w:tcPr>
            <w:tcW w:w="3260" w:type="dxa"/>
            <w:vMerge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станции скорой помощи</w:t>
            </w:r>
          </w:p>
        </w:tc>
        <w:tc>
          <w:tcPr>
            <w:tcW w:w="3260" w:type="dxa"/>
            <w:vMerge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3.4.2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Стационарное медицинское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больницы, роддома, госпитали общего типа</w:t>
            </w:r>
          </w:p>
        </w:tc>
        <w:tc>
          <w:tcPr>
            <w:tcW w:w="3260" w:type="dxa"/>
            <w:vMerge w:val="restart"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bCs/>
                <w:szCs w:val="24"/>
              </w:rPr>
              <w:t>хосписы</w:t>
            </w:r>
          </w:p>
        </w:tc>
        <w:tc>
          <w:tcPr>
            <w:tcW w:w="3260" w:type="dxa"/>
            <w:vMerge/>
            <w:shd w:val="clear" w:color="000000" w:fill="auto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2493E" w:rsidRPr="00490859" w:rsidRDefault="00D2493E" w:rsidP="00D2493E">
      <w:pPr>
        <w:tabs>
          <w:tab w:val="left" w:pos="284"/>
          <w:tab w:val="left" w:pos="851"/>
        </w:tabs>
        <w:spacing w:before="160"/>
        <w:ind w:firstLine="851"/>
        <w:rPr>
          <w:rFonts w:ascii="Times New Roman" w:hAnsi="Times New Roman"/>
          <w:b/>
          <w:bCs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b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5"/>
        <w:gridCol w:w="2476"/>
        <w:gridCol w:w="3264"/>
        <w:gridCol w:w="3086"/>
      </w:tblGrid>
      <w:tr w:rsidR="00D2493E" w:rsidRPr="00490859" w:rsidTr="0034601E"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условно разрешённого вида использования земельных участков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условно </w:t>
            </w: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разрешённого вида использования объектов капитального строительства</w:t>
            </w:r>
          </w:p>
        </w:tc>
        <w:tc>
          <w:tcPr>
            <w:tcW w:w="3086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</w:t>
            </w: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вспомогательного вида использования объектов капитального строительства</w:t>
            </w:r>
          </w:p>
        </w:tc>
      </w:tr>
      <w:tr w:rsidR="00D2493E" w:rsidRPr="00490859" w:rsidTr="0034601E">
        <w:trPr>
          <w:trHeight w:val="470"/>
        </w:trPr>
        <w:tc>
          <w:tcPr>
            <w:tcW w:w="74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3.10</w:t>
            </w:r>
          </w:p>
        </w:tc>
        <w:tc>
          <w:tcPr>
            <w:tcW w:w="247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  <w:tc>
          <w:tcPr>
            <w:tcW w:w="308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left"/>
              <w:rPr>
                <w:rFonts w:ascii="Times New Roman" w:hAnsi="Times New Roman"/>
                <w:b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отделения связи, почтовые отделения, телефонные и телеграфные станции;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 xml:space="preserve">магазины товаров первой необходимости общей площадью не более 150 </w:t>
            </w:r>
            <w:proofErr w:type="spellStart"/>
            <w:r w:rsidRPr="00490859">
              <w:rPr>
                <w:rFonts w:ascii="Times New Roman" w:hAnsi="Times New Roman"/>
                <w:sz w:val="20"/>
              </w:rPr>
              <w:t>кв.м</w:t>
            </w:r>
            <w:proofErr w:type="spellEnd"/>
            <w:r w:rsidRPr="00490859">
              <w:rPr>
                <w:rFonts w:ascii="Times New Roman" w:hAnsi="Times New Roman"/>
                <w:sz w:val="20"/>
              </w:rPr>
              <w:t>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 xml:space="preserve">предприятия общественного питания (столовые, кафе, экспресс-кафе, буфеты) общей площадью не более 50 </w:t>
            </w:r>
            <w:proofErr w:type="spellStart"/>
            <w:r w:rsidRPr="00490859">
              <w:rPr>
                <w:rFonts w:ascii="Times New Roman" w:hAnsi="Times New Roman"/>
                <w:sz w:val="20"/>
              </w:rPr>
              <w:t>кв.м</w:t>
            </w:r>
            <w:proofErr w:type="spellEnd"/>
            <w:r w:rsidRPr="00490859">
              <w:rPr>
                <w:rFonts w:ascii="Times New Roman" w:hAnsi="Times New Roman"/>
                <w:sz w:val="20"/>
              </w:rPr>
              <w:t>;</w:t>
            </w:r>
          </w:p>
          <w:p w:rsidR="00D2493E" w:rsidRPr="00490859" w:rsidRDefault="00D2493E" w:rsidP="00D2493E">
            <w:pPr>
              <w:pStyle w:val="16"/>
              <w:tabs>
                <w:tab w:val="left" w:pos="1148"/>
              </w:tabs>
              <w:ind w:left="33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пожарной охраны (гидранты, резервуары, пожарные водоемы);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объекты, связанные с отправлением культа;</w:t>
            </w:r>
          </w:p>
          <w:p w:rsidR="00D2493E" w:rsidRPr="00490859" w:rsidRDefault="00D2493E" w:rsidP="00D2493E">
            <w:pPr>
              <w:pStyle w:val="Iauiue"/>
              <w:tabs>
                <w:tab w:val="left" w:pos="1120"/>
              </w:tabs>
              <w:ind w:left="33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парковки перед объектами оздоровительных, обслуживающих и коммерческих видов использования;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0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отдельно стоящие или встроенные в здания гаражи;</w:t>
            </w:r>
          </w:p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jc w:val="left"/>
              <w:rPr>
                <w:rFonts w:ascii="Times New Roman" w:hAnsi="Times New Roman"/>
                <w:b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открытые автостоянки;</w:t>
            </w:r>
          </w:p>
          <w:p w:rsidR="00D2493E" w:rsidRPr="00490859" w:rsidRDefault="00D2493E" w:rsidP="00D2493E">
            <w:pPr>
              <w:pStyle w:val="Iauiue"/>
              <w:tabs>
                <w:tab w:val="left" w:pos="1148"/>
              </w:tabs>
              <w:ind w:left="33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антенны спутниковой связи;</w:t>
            </w:r>
          </w:p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скульптура и скульптурные композиции, фонтаны и другие объекты ландшафтного дизайна.</w:t>
            </w:r>
          </w:p>
        </w:tc>
      </w:tr>
      <w:tr w:rsidR="00D2493E" w:rsidRPr="00490859" w:rsidTr="0034601E">
        <w:trPr>
          <w:trHeight w:val="2870"/>
        </w:trPr>
        <w:tc>
          <w:tcPr>
            <w:tcW w:w="74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</w:p>
        </w:tc>
        <w:tc>
          <w:tcPr>
            <w:tcW w:w="308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</w:p>
        </w:tc>
      </w:tr>
      <w:tr w:rsidR="00D2493E" w:rsidRPr="00490859" w:rsidTr="0034601E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bCs/>
                <w:szCs w:val="24"/>
              </w:rPr>
              <w:t>научно-исследовательские, лабораторные корпуса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pStyle w:val="101"/>
              <w:jc w:val="left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34601E">
        <w:trPr>
          <w:trHeight w:val="22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телевизионные и радио – студии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109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Социальное обслуживание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 связи, почтовые отделения, телефонные и телеграфные станции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15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отделения, участковые пункты милиции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специализированные магазины 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Гостиничное обслуживание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гостиницы, дома приёма гостей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бани, сауны, салоны красоты, </w:t>
            </w:r>
            <w:r w:rsidRPr="00490859">
              <w:rPr>
                <w:rFonts w:ascii="Times New Roman" w:hAnsi="Times New Roman"/>
                <w:lang w:val="en-US"/>
              </w:rPr>
              <w:t>SPA</w:t>
            </w:r>
            <w:r w:rsidRPr="00490859">
              <w:rPr>
                <w:rFonts w:ascii="Times New Roman" w:hAnsi="Times New Roman"/>
              </w:rPr>
              <w:t xml:space="preserve"> – салоны, фитнес – центры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(кафе, закусочные, бары)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20"/>
              </w:tabs>
              <w:ind w:left="33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парковки перед объектами оздоровительных, обслуживающих и коммерческих видов использования;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01"/>
            </w:pPr>
            <w:r w:rsidRPr="00490859">
              <w:t>отдельно стоящие или встроенные в здания многоуровневые стоянки, гаражи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01"/>
            </w:pPr>
            <w:r w:rsidRPr="00490859">
              <w:t>открытые автостоянки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01"/>
            </w:pPr>
            <w:r w:rsidRPr="00490859">
              <w:t>объекты, связанные с отправлением культа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антенны сотовой, радиорелейной и спутниковой связи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101"/>
            </w:pPr>
            <w:r w:rsidRPr="00490859">
              <w:t>объекты пожарной охраны (гидранты, резервуары, пожарные водоемы)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34601E" w:rsidRPr="00490859" w:rsidTr="0034601E">
        <w:trPr>
          <w:trHeight w:val="215"/>
        </w:trPr>
        <w:tc>
          <w:tcPr>
            <w:tcW w:w="745" w:type="dxa"/>
            <w:vMerge w:val="restart"/>
            <w:shd w:val="clear" w:color="000000" w:fill="FFFFFF"/>
          </w:tcPr>
          <w:p w:rsidR="0034601E" w:rsidRPr="00490859" w:rsidRDefault="0034601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12.0</w:t>
            </w:r>
          </w:p>
        </w:tc>
        <w:tc>
          <w:tcPr>
            <w:tcW w:w="2476" w:type="dxa"/>
            <w:vMerge w:val="restart"/>
            <w:shd w:val="clear" w:color="000000" w:fill="FFFFFF"/>
          </w:tcPr>
          <w:p w:rsidR="0034601E" w:rsidRPr="00490859" w:rsidRDefault="0034601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264" w:type="dxa"/>
            <w:shd w:val="clear" w:color="000000" w:fill="FFFFFF"/>
          </w:tcPr>
          <w:p w:rsidR="0034601E" w:rsidRPr="00490859" w:rsidRDefault="0034601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рекламные конструкции</w:t>
            </w:r>
          </w:p>
        </w:tc>
        <w:tc>
          <w:tcPr>
            <w:tcW w:w="3086" w:type="dxa"/>
            <w:shd w:val="clear" w:color="000000" w:fill="auto"/>
          </w:tcPr>
          <w:p w:rsidR="0034601E" w:rsidRPr="00490859" w:rsidRDefault="0034601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34601E" w:rsidRPr="00490859" w:rsidTr="0034601E">
        <w:trPr>
          <w:trHeight w:val="215"/>
        </w:trPr>
        <w:tc>
          <w:tcPr>
            <w:tcW w:w="745" w:type="dxa"/>
            <w:vMerge/>
            <w:shd w:val="clear" w:color="000000" w:fill="FFFFFF"/>
          </w:tcPr>
          <w:p w:rsidR="0034601E" w:rsidRPr="00490859" w:rsidRDefault="0034601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6" w:type="dxa"/>
            <w:vMerge/>
            <w:shd w:val="clear" w:color="000000" w:fill="FFFFFF"/>
          </w:tcPr>
          <w:p w:rsidR="0034601E" w:rsidRPr="00490859" w:rsidRDefault="0034601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4" w:type="dxa"/>
            <w:shd w:val="clear" w:color="000000" w:fill="FFFFFF"/>
          </w:tcPr>
          <w:p w:rsidR="0034601E" w:rsidRPr="00490859" w:rsidRDefault="0034601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скульптура и скульптурные композиции, фонтаны и другие объекты ландшафтного дизайна</w:t>
            </w:r>
          </w:p>
        </w:tc>
        <w:tc>
          <w:tcPr>
            <w:tcW w:w="3086" w:type="dxa"/>
            <w:shd w:val="clear" w:color="000000" w:fill="auto"/>
          </w:tcPr>
          <w:p w:rsidR="0034601E" w:rsidRPr="00490859" w:rsidRDefault="0034601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34601E" w:rsidRPr="00490859" w:rsidTr="0034601E">
        <w:trPr>
          <w:trHeight w:val="215"/>
        </w:trPr>
        <w:tc>
          <w:tcPr>
            <w:tcW w:w="745" w:type="dxa"/>
            <w:vMerge/>
            <w:shd w:val="clear" w:color="000000" w:fill="FFFFFF"/>
          </w:tcPr>
          <w:p w:rsidR="0034601E" w:rsidRPr="00490859" w:rsidRDefault="0034601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6" w:type="dxa"/>
            <w:vMerge/>
            <w:shd w:val="clear" w:color="000000" w:fill="FFFFFF"/>
          </w:tcPr>
          <w:p w:rsidR="0034601E" w:rsidRPr="00490859" w:rsidRDefault="0034601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4" w:type="dxa"/>
            <w:shd w:val="clear" w:color="000000" w:fill="FFFFFF"/>
          </w:tcPr>
          <w:p w:rsidR="0034601E" w:rsidRPr="00490859" w:rsidRDefault="0034601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общественные туалеты</w:t>
            </w:r>
          </w:p>
        </w:tc>
        <w:tc>
          <w:tcPr>
            <w:tcW w:w="3086" w:type="dxa"/>
            <w:shd w:val="clear" w:color="000000" w:fill="auto"/>
          </w:tcPr>
          <w:p w:rsidR="0034601E" w:rsidRPr="00490859" w:rsidRDefault="0034601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34601E" w:rsidRPr="00490859" w:rsidTr="0034601E">
        <w:trPr>
          <w:trHeight w:val="215"/>
        </w:trPr>
        <w:tc>
          <w:tcPr>
            <w:tcW w:w="745" w:type="dxa"/>
            <w:vMerge/>
            <w:shd w:val="clear" w:color="000000" w:fill="FFFFFF"/>
          </w:tcPr>
          <w:p w:rsidR="0034601E" w:rsidRPr="00490859" w:rsidRDefault="0034601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6" w:type="dxa"/>
            <w:vMerge/>
            <w:shd w:val="clear" w:color="000000" w:fill="FFFFFF"/>
          </w:tcPr>
          <w:p w:rsidR="0034601E" w:rsidRPr="00490859" w:rsidRDefault="0034601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4" w:type="dxa"/>
            <w:shd w:val="clear" w:color="000000" w:fill="FFFFFF"/>
          </w:tcPr>
          <w:p w:rsidR="0034601E" w:rsidRPr="00490859" w:rsidRDefault="0034601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мусоросборники</w:t>
            </w:r>
          </w:p>
        </w:tc>
        <w:tc>
          <w:tcPr>
            <w:tcW w:w="3086" w:type="dxa"/>
            <w:shd w:val="clear" w:color="000000" w:fill="auto"/>
          </w:tcPr>
          <w:p w:rsidR="0034601E" w:rsidRPr="00490859" w:rsidRDefault="0034601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34601E">
        <w:trPr>
          <w:trHeight w:val="215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7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Коммунальное обслуживание</w:t>
            </w:r>
          </w:p>
        </w:tc>
        <w:tc>
          <w:tcPr>
            <w:tcW w:w="3264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jc w:val="center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Не установлены</w:t>
            </w:r>
          </w:p>
        </w:tc>
        <w:tc>
          <w:tcPr>
            <w:tcW w:w="3086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nienie"/>
        <w:tabs>
          <w:tab w:val="left" w:pos="1120"/>
        </w:tabs>
        <w:ind w:left="851" w:firstLine="0"/>
        <w:rPr>
          <w:rFonts w:ascii="Times New Roman" w:hAnsi="Times New Roman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left="0" w:firstLine="284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ind w:firstLine="284"/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spacing w:before="160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ind w:firstLine="284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96"/>
        <w:gridCol w:w="4775"/>
      </w:tblGrid>
      <w:tr w:rsidR="00D2493E" w:rsidRPr="00490859" w:rsidTr="00D2493E">
        <w:trPr>
          <w:trHeight w:val="692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692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tabs>
                <w:tab w:val="left" w:pos="284"/>
                <w:tab w:val="left" w:pos="851"/>
              </w:tabs>
              <w:spacing w:before="160"/>
              <w:rPr>
                <w:rFonts w:ascii="Times New Roman" w:hAnsi="Times New Roman"/>
                <w:b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Cs/>
                <w:sz w:val="24"/>
                <w:szCs w:val="24"/>
              </w:rPr>
              <w:t>ОС-3. Зона учреждений здравоохранения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55</w:t>
            </w: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%</w:t>
            </w:r>
          </w:p>
        </w:tc>
      </w:tr>
    </w:tbl>
    <w:p w:rsidR="00D2493E" w:rsidRPr="00490859" w:rsidRDefault="00D2493E" w:rsidP="00D2493E">
      <w:pPr>
        <w:pStyle w:val="Iauiue"/>
        <w:tabs>
          <w:tab w:val="left" w:pos="1148"/>
        </w:tabs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Примечание</w:t>
      </w:r>
    </w:p>
    <w:p w:rsidR="00D2493E" w:rsidRPr="00490859" w:rsidRDefault="00D2493E" w:rsidP="00D2493E">
      <w:pPr>
        <w:pStyle w:val="Iauiue"/>
        <w:ind w:right="1" w:firstLine="709"/>
        <w:jc w:val="both"/>
        <w:rPr>
          <w:rFonts w:ascii="Times New Roman" w:hAnsi="Times New Roman"/>
          <w:iCs/>
          <w:sz w:val="24"/>
          <w:szCs w:val="24"/>
        </w:rPr>
      </w:pPr>
      <w:r w:rsidRPr="00490859">
        <w:rPr>
          <w:rFonts w:ascii="Times New Roman" w:hAnsi="Times New Roman"/>
          <w:iCs/>
          <w:sz w:val="24"/>
          <w:szCs w:val="24"/>
        </w:rPr>
        <w:t>Радиус обслуживания населения учреждениями здравоохранения, в зависимости от элементов планировочной структуры (микрорайон (квартал), жилой район), составляет:</w:t>
      </w:r>
    </w:p>
    <w:tbl>
      <w:tblPr>
        <w:tblW w:w="8280" w:type="dxa"/>
        <w:tblInd w:w="3" w:type="dxa"/>
        <w:tblLook w:val="0000" w:firstRow="0" w:lastRow="0" w:firstColumn="0" w:lastColumn="0" w:noHBand="0" w:noVBand="0"/>
      </w:tblPr>
      <w:tblGrid>
        <w:gridCol w:w="6300"/>
        <w:gridCol w:w="1980"/>
      </w:tblGrid>
      <w:tr w:rsidR="00D2493E" w:rsidRPr="00490859" w:rsidTr="00D2493E">
        <w:trPr>
          <w:trHeight w:val="533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Учреждения и предприятия обслуживания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Радиус </w:t>
            </w:r>
            <w:r w:rsidRPr="00490859">
              <w:rPr>
                <w:rFonts w:ascii="Times New Roman" w:hAnsi="Times New Roman"/>
              </w:rPr>
              <w:br/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обслуживания, м</w:t>
            </w:r>
          </w:p>
        </w:tc>
      </w:tr>
      <w:tr w:rsidR="00D2493E" w:rsidRPr="00490859" w:rsidTr="00D2493E">
        <w:trPr>
          <w:trHeight w:val="257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Поликлиники и их филиалы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1000</w:t>
            </w:r>
          </w:p>
        </w:tc>
      </w:tr>
      <w:tr w:rsidR="00D2493E" w:rsidRPr="00490859" w:rsidTr="00D2493E">
        <w:trPr>
          <w:trHeight w:val="281"/>
        </w:trPr>
        <w:tc>
          <w:tcPr>
            <w:tcW w:w="6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Аптеки</w:t>
            </w:r>
          </w:p>
        </w:tc>
        <w:tc>
          <w:tcPr>
            <w:tcW w:w="1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ind w:right="1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>800</w:t>
            </w:r>
          </w:p>
        </w:tc>
      </w:tr>
    </w:tbl>
    <w:p w:rsidR="00D2493E" w:rsidRPr="00490859" w:rsidRDefault="00D2493E" w:rsidP="00D2493E">
      <w:pPr>
        <w:tabs>
          <w:tab w:val="left" w:pos="-200"/>
          <w:tab w:val="left" w:pos="851"/>
        </w:tabs>
        <w:spacing w:before="160" w:after="160"/>
        <w:ind w:right="-40" w:firstLine="709"/>
        <w:jc w:val="both"/>
        <w:rPr>
          <w:rFonts w:ascii="Times New Roman" w:hAnsi="Times New Roman"/>
          <w:b/>
        </w:rPr>
      </w:pPr>
    </w:p>
    <w:p w:rsidR="00D2493E" w:rsidRPr="00490859" w:rsidRDefault="00D2493E" w:rsidP="00D2493E">
      <w:pPr>
        <w:tabs>
          <w:tab w:val="left" w:pos="-200"/>
          <w:tab w:val="left" w:pos="851"/>
        </w:tabs>
        <w:spacing w:before="160" w:after="160"/>
        <w:ind w:right="-40"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СТАТЬЯ 44.4. ГРАДОСТРОИТЕЛЬНЫЕ РЕГЛАМЕНТЫ. ПРОИЗВОДСТВЕННЫЕ И КОММУНАЛЬНЫЕ ЗОНЫ</w:t>
      </w:r>
    </w:p>
    <w:p w:rsidR="00D2493E" w:rsidRPr="00490859" w:rsidRDefault="00D2493E" w:rsidP="00D2493E">
      <w:pPr>
        <w:pStyle w:val="211"/>
        <w:tabs>
          <w:tab w:val="left" w:pos="-200"/>
          <w:tab w:val="left" w:pos="851"/>
        </w:tabs>
        <w:ind w:right="-37" w:firstLine="709"/>
        <w:jc w:val="both"/>
        <w:rPr>
          <w:i/>
          <w:sz w:val="24"/>
          <w:szCs w:val="24"/>
        </w:rPr>
      </w:pPr>
      <w:r w:rsidRPr="00490859">
        <w:rPr>
          <w:i/>
          <w:sz w:val="24"/>
          <w:szCs w:val="24"/>
        </w:rPr>
        <w:lastRenderedPageBreak/>
        <w:t>К производственным зонам относятся участки территории, используемые и предназначенные для размещения промышленных и коммунальных объектов, обеспечивающих их функционирование, объектов инженерной и транспортной инфраструктур, а также для установления санитарно защитных зон таких объектов.</w:t>
      </w:r>
    </w:p>
    <w:p w:rsidR="00D2493E" w:rsidRPr="00490859" w:rsidRDefault="00D2493E" w:rsidP="00B409C5">
      <w:pPr>
        <w:pStyle w:val="2"/>
        <w:spacing w:before="160" w:after="0"/>
        <w:ind w:firstLine="567"/>
        <w:jc w:val="both"/>
        <w:rPr>
          <w:rFonts w:ascii="Times New Roman" w:hAnsi="Times New Roman"/>
          <w:b w:val="0"/>
          <w:bCs w:val="0"/>
        </w:rPr>
      </w:pPr>
      <w:r w:rsidRPr="00490859">
        <w:rPr>
          <w:rFonts w:ascii="Times New Roman" w:hAnsi="Times New Roman"/>
          <w:i w:val="0"/>
        </w:rPr>
        <w:t>П-2. Зона производственных и коммунальных объектов не выше II класса санитарной вредности</w:t>
      </w:r>
    </w:p>
    <w:p w:rsidR="00D2493E" w:rsidRPr="00490859" w:rsidRDefault="00D2493E" w:rsidP="00D2493E">
      <w:pPr>
        <w:tabs>
          <w:tab w:val="left" w:pos="284"/>
          <w:tab w:val="left" w:pos="851"/>
        </w:tabs>
        <w:ind w:right="-37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Зона П-2 выделена для обеспечения правовых условий формирования промышленных и производственно-коммунальных предприятий 2 класса вредности, деятельность которых связана с высокими уровнями шума, загрязнения, интенсивным движением большегрузного транспорта.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7"/>
        <w:gridCol w:w="2512"/>
        <w:gridCol w:w="3210"/>
        <w:gridCol w:w="3102"/>
      </w:tblGrid>
      <w:tr w:rsidR="00D2493E" w:rsidRPr="00490859" w:rsidTr="007F425C">
        <w:tc>
          <w:tcPr>
            <w:tcW w:w="74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1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10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7F425C">
        <w:tc>
          <w:tcPr>
            <w:tcW w:w="747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251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промышленные и коммунальные предприятия II класса вредности, требующие большегрузного транспорта</w:t>
            </w:r>
          </w:p>
        </w:tc>
        <w:tc>
          <w:tcPr>
            <w:tcW w:w="310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34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D2493E" w:rsidRPr="00490859" w:rsidRDefault="00D2493E" w:rsidP="00D2493E">
            <w:pPr>
              <w:pStyle w:val="nienie"/>
              <w:tabs>
                <w:tab w:val="left" w:pos="1134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автостоянки для временного хранения грузовых автомобилей</w:t>
            </w:r>
          </w:p>
        </w:tc>
      </w:tr>
      <w:tr w:rsidR="00D2493E" w:rsidRPr="00490859" w:rsidTr="007F425C">
        <w:tc>
          <w:tcPr>
            <w:tcW w:w="74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технического и инженерного обеспечения предприятий</w:t>
            </w:r>
          </w:p>
        </w:tc>
        <w:tc>
          <w:tcPr>
            <w:tcW w:w="310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7F425C">
        <w:tc>
          <w:tcPr>
            <w:tcW w:w="74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производственно-лабораторные корпуса</w:t>
            </w:r>
          </w:p>
        </w:tc>
        <w:tc>
          <w:tcPr>
            <w:tcW w:w="310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7023" w:rsidRPr="00490859" w:rsidTr="007F425C">
        <w:tc>
          <w:tcPr>
            <w:tcW w:w="747" w:type="dxa"/>
            <w:shd w:val="clear" w:color="000000" w:fill="FFFFFF"/>
          </w:tcPr>
          <w:p w:rsidR="005B7023" w:rsidRPr="00490859" w:rsidRDefault="00A050B4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2512" w:type="dxa"/>
            <w:shd w:val="clear" w:color="000000" w:fill="FFFFFF"/>
          </w:tcPr>
          <w:p w:rsidR="005B7023" w:rsidRPr="00490859" w:rsidRDefault="00A050B4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Пищевая промышленность</w:t>
            </w:r>
          </w:p>
        </w:tc>
        <w:tc>
          <w:tcPr>
            <w:tcW w:w="3210" w:type="dxa"/>
            <w:shd w:val="clear" w:color="000000" w:fill="FFFFFF"/>
          </w:tcPr>
          <w:p w:rsidR="005B7023" w:rsidRPr="00490859" w:rsidRDefault="00A050B4" w:rsidP="00A050B4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3102" w:type="dxa"/>
            <w:vMerge/>
            <w:shd w:val="clear" w:color="000000" w:fill="FFFFFF"/>
          </w:tcPr>
          <w:p w:rsidR="005B7023" w:rsidRPr="00490859" w:rsidRDefault="005B7023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7023" w:rsidRPr="00490859" w:rsidTr="007F425C">
        <w:tc>
          <w:tcPr>
            <w:tcW w:w="747" w:type="dxa"/>
            <w:shd w:val="clear" w:color="000000" w:fill="FFFFFF"/>
          </w:tcPr>
          <w:p w:rsidR="005B7023" w:rsidRPr="00490859" w:rsidRDefault="00A050B4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6.6</w:t>
            </w:r>
          </w:p>
        </w:tc>
        <w:tc>
          <w:tcPr>
            <w:tcW w:w="2512" w:type="dxa"/>
            <w:shd w:val="clear" w:color="000000" w:fill="FFFFFF"/>
          </w:tcPr>
          <w:p w:rsidR="005B7023" w:rsidRPr="00490859" w:rsidRDefault="00A050B4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3210" w:type="dxa"/>
            <w:shd w:val="clear" w:color="000000" w:fill="FFFFFF"/>
          </w:tcPr>
          <w:p w:rsidR="005B7023" w:rsidRPr="00490859" w:rsidRDefault="00A050B4" w:rsidP="00A050B4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3102" w:type="dxa"/>
            <w:vMerge/>
            <w:shd w:val="clear" w:color="000000" w:fill="FFFFFF"/>
          </w:tcPr>
          <w:p w:rsidR="005B7023" w:rsidRPr="00490859" w:rsidRDefault="005B7023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7F425C">
        <w:tc>
          <w:tcPr>
            <w:tcW w:w="747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51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отделения, участковые пункты милиции</w:t>
            </w:r>
          </w:p>
        </w:tc>
        <w:tc>
          <w:tcPr>
            <w:tcW w:w="310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7F425C">
        <w:tc>
          <w:tcPr>
            <w:tcW w:w="74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пожарные части</w:t>
            </w:r>
          </w:p>
        </w:tc>
        <w:tc>
          <w:tcPr>
            <w:tcW w:w="310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425C" w:rsidRPr="00490859" w:rsidTr="007F425C">
        <w:tc>
          <w:tcPr>
            <w:tcW w:w="747" w:type="dxa"/>
            <w:vMerge w:val="restart"/>
            <w:shd w:val="clear" w:color="000000" w:fill="FFFFFF"/>
          </w:tcPr>
          <w:p w:rsidR="007F425C" w:rsidRPr="00490859" w:rsidRDefault="007F425C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12" w:type="dxa"/>
            <w:vMerge w:val="restart"/>
            <w:shd w:val="clear" w:color="000000" w:fill="FFFFFF"/>
          </w:tcPr>
          <w:p w:rsidR="007F425C" w:rsidRPr="00490859" w:rsidRDefault="007F425C" w:rsidP="007F425C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0" w:type="dxa"/>
            <w:shd w:val="clear" w:color="000000" w:fill="FFFFFF"/>
          </w:tcPr>
          <w:p w:rsidR="007F425C" w:rsidRPr="00490859" w:rsidRDefault="007F425C" w:rsidP="007F425C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</w:t>
            </w:r>
            <w:r w:rsidRPr="00490859">
              <w:rPr>
                <w:rFonts w:ascii="Times New Roman" w:hAnsi="Times New Roman"/>
              </w:rPr>
              <w:lastRenderedPageBreak/>
              <w:t xml:space="preserve">многоярусных, не указанных в </w:t>
            </w:r>
            <w:hyperlink r:id="rId8" w:anchor="block_10271" w:history="1">
              <w:r w:rsidRPr="00490859">
                <w:rPr>
                  <w:rFonts w:ascii="Times New Roman" w:hAnsi="Times New Roman"/>
                </w:rPr>
                <w:t>коде 2.7.1</w:t>
              </w:r>
            </w:hyperlink>
          </w:p>
        </w:tc>
        <w:tc>
          <w:tcPr>
            <w:tcW w:w="3102" w:type="dxa"/>
            <w:shd w:val="clear" w:color="000000" w:fill="FFFFFF"/>
          </w:tcPr>
          <w:p w:rsidR="007F425C" w:rsidRPr="00490859" w:rsidRDefault="007F425C" w:rsidP="005B7023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 установлены</w:t>
            </w:r>
          </w:p>
        </w:tc>
      </w:tr>
      <w:tr w:rsidR="007F425C" w:rsidRPr="00490859" w:rsidTr="007F425C">
        <w:tc>
          <w:tcPr>
            <w:tcW w:w="747" w:type="dxa"/>
            <w:vMerge/>
            <w:shd w:val="clear" w:color="000000" w:fill="FFFFFF"/>
          </w:tcPr>
          <w:p w:rsidR="007F425C" w:rsidRPr="00490859" w:rsidRDefault="007F425C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vMerge/>
            <w:shd w:val="clear" w:color="000000" w:fill="FFFFFF"/>
          </w:tcPr>
          <w:p w:rsidR="007F425C" w:rsidRPr="00490859" w:rsidRDefault="007F425C" w:rsidP="007F425C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7F425C" w:rsidRPr="00490859" w:rsidRDefault="007F425C" w:rsidP="007F425C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</w:rPr>
              <w:t>автомойки</w:t>
            </w:r>
          </w:p>
        </w:tc>
        <w:tc>
          <w:tcPr>
            <w:tcW w:w="3102" w:type="dxa"/>
            <w:shd w:val="clear" w:color="000000" w:fill="FFFFFF"/>
          </w:tcPr>
          <w:p w:rsidR="007F425C" w:rsidRPr="00490859" w:rsidRDefault="007F425C" w:rsidP="005B7023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7F425C" w:rsidRPr="00490859" w:rsidTr="007F425C">
        <w:tc>
          <w:tcPr>
            <w:tcW w:w="747" w:type="dxa"/>
            <w:vMerge/>
            <w:shd w:val="clear" w:color="000000" w:fill="FFFFFF"/>
          </w:tcPr>
          <w:p w:rsidR="007F425C" w:rsidRPr="00490859" w:rsidRDefault="007F425C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vMerge/>
            <w:shd w:val="clear" w:color="000000" w:fill="FFFFFF"/>
          </w:tcPr>
          <w:p w:rsidR="007F425C" w:rsidRPr="00490859" w:rsidRDefault="007F425C" w:rsidP="007F425C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7F425C" w:rsidRPr="00490859" w:rsidRDefault="007F425C" w:rsidP="007F425C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</w:rPr>
              <w:t>гаражи боксового типа, многоэтажные, подземные и наземные гаражи, автостоянки на отдельном земельном участке</w:t>
            </w:r>
          </w:p>
        </w:tc>
        <w:tc>
          <w:tcPr>
            <w:tcW w:w="3102" w:type="dxa"/>
            <w:shd w:val="clear" w:color="000000" w:fill="FFFFFF"/>
          </w:tcPr>
          <w:p w:rsidR="007F425C" w:rsidRPr="00490859" w:rsidRDefault="007F425C" w:rsidP="005B7023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7F425C" w:rsidRPr="00490859" w:rsidTr="007F425C">
        <w:tc>
          <w:tcPr>
            <w:tcW w:w="747" w:type="dxa"/>
            <w:vMerge/>
            <w:shd w:val="clear" w:color="000000" w:fill="FFFFFF"/>
          </w:tcPr>
          <w:p w:rsidR="007F425C" w:rsidRPr="00490859" w:rsidRDefault="007F425C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12" w:type="dxa"/>
            <w:vMerge/>
            <w:shd w:val="clear" w:color="000000" w:fill="FFFFFF"/>
          </w:tcPr>
          <w:p w:rsidR="007F425C" w:rsidRPr="00490859" w:rsidRDefault="007F425C" w:rsidP="007F425C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0" w:type="dxa"/>
            <w:shd w:val="clear" w:color="000000" w:fill="FFFFFF"/>
          </w:tcPr>
          <w:p w:rsidR="007F425C" w:rsidRPr="00490859" w:rsidRDefault="007F425C" w:rsidP="007F425C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автозаправочные станции</w:t>
            </w:r>
          </w:p>
        </w:tc>
        <w:tc>
          <w:tcPr>
            <w:tcW w:w="3102" w:type="dxa"/>
            <w:shd w:val="clear" w:color="000000" w:fill="FFFFFF"/>
          </w:tcPr>
          <w:p w:rsidR="007F425C" w:rsidRPr="00490859" w:rsidRDefault="007F425C" w:rsidP="005B7023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7F425C" w:rsidRPr="00490859" w:rsidTr="007F425C">
        <w:tc>
          <w:tcPr>
            <w:tcW w:w="747" w:type="dxa"/>
            <w:shd w:val="clear" w:color="000000" w:fill="FFFFFF"/>
          </w:tcPr>
          <w:p w:rsidR="007F425C" w:rsidRPr="00490859" w:rsidRDefault="007F425C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4.9.1</w:t>
            </w:r>
          </w:p>
        </w:tc>
        <w:tc>
          <w:tcPr>
            <w:tcW w:w="2512" w:type="dxa"/>
            <w:shd w:val="clear" w:color="000000" w:fill="FFFFFF"/>
          </w:tcPr>
          <w:p w:rsidR="007F425C" w:rsidRPr="00490859" w:rsidRDefault="007F425C" w:rsidP="007F425C">
            <w:pPr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</w:rPr>
              <w:t>Объекты придорожного сервиса</w:t>
            </w:r>
          </w:p>
        </w:tc>
        <w:tc>
          <w:tcPr>
            <w:tcW w:w="3210" w:type="dxa"/>
            <w:shd w:val="clear" w:color="000000" w:fill="FFFFFF"/>
          </w:tcPr>
          <w:p w:rsidR="007F425C" w:rsidRPr="00490859" w:rsidRDefault="007F425C" w:rsidP="007F425C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3102" w:type="dxa"/>
            <w:shd w:val="clear" w:color="000000" w:fill="FFFFFF"/>
          </w:tcPr>
          <w:p w:rsidR="007F425C" w:rsidRPr="00490859" w:rsidRDefault="007F425C" w:rsidP="005B7023">
            <w:pPr>
              <w:pStyle w:val="101"/>
              <w:jc w:val="center"/>
            </w:pPr>
            <w:r w:rsidRPr="00490859">
              <w:t>Не установлены</w:t>
            </w:r>
          </w:p>
        </w:tc>
      </w:tr>
      <w:tr w:rsidR="007F425C" w:rsidRPr="00490859" w:rsidTr="007F425C">
        <w:tc>
          <w:tcPr>
            <w:tcW w:w="747" w:type="dxa"/>
            <w:shd w:val="clear" w:color="000000" w:fill="FFFFFF"/>
          </w:tcPr>
          <w:p w:rsidR="007F425C" w:rsidRPr="00490859" w:rsidRDefault="007F425C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6.9</w:t>
            </w:r>
          </w:p>
        </w:tc>
        <w:tc>
          <w:tcPr>
            <w:tcW w:w="2512" w:type="dxa"/>
            <w:shd w:val="clear" w:color="000000" w:fill="FFFFFF"/>
          </w:tcPr>
          <w:p w:rsidR="007F425C" w:rsidRPr="00490859" w:rsidRDefault="007F425C" w:rsidP="00FC103F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Склады</w:t>
            </w:r>
          </w:p>
        </w:tc>
        <w:tc>
          <w:tcPr>
            <w:tcW w:w="3210" w:type="dxa"/>
            <w:shd w:val="clear" w:color="000000" w:fill="FFFFFF"/>
          </w:tcPr>
          <w:p w:rsidR="007F425C" w:rsidRPr="00490859" w:rsidRDefault="007F425C" w:rsidP="00FC103F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склады временного хранения утильсырья, объекты складского назначения различного профиля</w:t>
            </w:r>
          </w:p>
        </w:tc>
        <w:tc>
          <w:tcPr>
            <w:tcW w:w="3102" w:type="dxa"/>
            <w:shd w:val="clear" w:color="000000" w:fill="FFFFFF"/>
          </w:tcPr>
          <w:p w:rsidR="007F425C" w:rsidRPr="00490859" w:rsidRDefault="007F425C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tabs>
          <w:tab w:val="left" w:pos="284"/>
          <w:tab w:val="left" w:pos="851"/>
        </w:tabs>
        <w:ind w:right="-37" w:firstLine="709"/>
        <w:jc w:val="both"/>
        <w:rPr>
          <w:rFonts w:ascii="Times New Roman" w:hAnsi="Times New Roman"/>
          <w:i/>
          <w:iCs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5"/>
        <w:gridCol w:w="2481"/>
        <w:gridCol w:w="3252"/>
        <w:gridCol w:w="3093"/>
      </w:tblGrid>
      <w:tr w:rsidR="00D2493E" w:rsidRPr="00490859" w:rsidTr="007F425C"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8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5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093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7F425C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248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3252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проектные, научно-исследовательские, конструкторские и изыскательские организации, связанные с обслуживанием предприятий</w:t>
            </w:r>
          </w:p>
        </w:tc>
        <w:tc>
          <w:tcPr>
            <w:tcW w:w="3093" w:type="dxa"/>
            <w:shd w:val="clear" w:color="000000" w:fill="auto"/>
          </w:tcPr>
          <w:p w:rsidR="00D2493E" w:rsidRPr="00490859" w:rsidRDefault="00D2493E" w:rsidP="005B7023">
            <w:pPr>
              <w:pStyle w:val="101"/>
              <w:jc w:val="center"/>
              <w:rPr>
                <w:lang w:val="ru-RU"/>
              </w:rPr>
            </w:pPr>
            <w:r w:rsidRPr="00490859">
              <w:t>Не установлены</w:t>
            </w:r>
          </w:p>
        </w:tc>
      </w:tr>
      <w:tr w:rsidR="00D2493E" w:rsidRPr="00490859" w:rsidTr="007F425C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8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52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санитарно-технические сооружения и установки коммунального назначения, объекты пожарной охраны (гидранты, резервуары, пожарные водоемы)</w:t>
            </w:r>
          </w:p>
        </w:tc>
        <w:tc>
          <w:tcPr>
            <w:tcW w:w="3093" w:type="dxa"/>
            <w:shd w:val="clear" w:color="000000" w:fill="auto"/>
          </w:tcPr>
          <w:p w:rsidR="00D2493E" w:rsidRPr="00490859" w:rsidRDefault="00D2493E" w:rsidP="005B7023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7F425C" w:rsidRPr="00490859" w:rsidTr="007F425C">
        <w:trPr>
          <w:trHeight w:val="470"/>
        </w:trPr>
        <w:tc>
          <w:tcPr>
            <w:tcW w:w="745" w:type="dxa"/>
            <w:vMerge w:val="restart"/>
            <w:shd w:val="clear" w:color="000000" w:fill="FFFFFF"/>
          </w:tcPr>
          <w:p w:rsidR="007F425C" w:rsidRPr="00490859" w:rsidRDefault="007F425C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2481" w:type="dxa"/>
            <w:vMerge w:val="restart"/>
            <w:shd w:val="clear" w:color="000000" w:fill="FFFFFF"/>
          </w:tcPr>
          <w:p w:rsidR="007F425C" w:rsidRPr="00490859" w:rsidRDefault="007F425C" w:rsidP="00FC103F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3252" w:type="dxa"/>
            <w:shd w:val="clear" w:color="000000" w:fill="FFFFFF"/>
          </w:tcPr>
          <w:p w:rsidR="007F425C" w:rsidRPr="00490859" w:rsidRDefault="007F425C" w:rsidP="00FC103F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ветеринарные лечебницы с содержанием животных</w:t>
            </w:r>
          </w:p>
        </w:tc>
        <w:tc>
          <w:tcPr>
            <w:tcW w:w="3093" w:type="dxa"/>
            <w:shd w:val="clear" w:color="000000" w:fill="auto"/>
          </w:tcPr>
          <w:p w:rsidR="007F425C" w:rsidRPr="00490859" w:rsidRDefault="007F425C" w:rsidP="005B7023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7F425C" w:rsidRPr="00490859" w:rsidTr="007F425C">
        <w:trPr>
          <w:trHeight w:val="470"/>
        </w:trPr>
        <w:tc>
          <w:tcPr>
            <w:tcW w:w="745" w:type="dxa"/>
            <w:vMerge/>
            <w:shd w:val="clear" w:color="000000" w:fill="FFFFFF"/>
          </w:tcPr>
          <w:p w:rsidR="007F425C" w:rsidRPr="00490859" w:rsidRDefault="007F425C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81" w:type="dxa"/>
            <w:vMerge/>
            <w:shd w:val="clear" w:color="000000" w:fill="FFFFFF"/>
          </w:tcPr>
          <w:p w:rsidR="007F425C" w:rsidRPr="00490859" w:rsidRDefault="007F425C" w:rsidP="00FC103F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2" w:type="dxa"/>
            <w:shd w:val="clear" w:color="000000" w:fill="FFFFFF"/>
          </w:tcPr>
          <w:p w:rsidR="007F425C" w:rsidRPr="00490859" w:rsidRDefault="007F425C" w:rsidP="00FC103F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ветеринарные лечебницы с содержанием животных</w:t>
            </w:r>
          </w:p>
        </w:tc>
        <w:tc>
          <w:tcPr>
            <w:tcW w:w="3093" w:type="dxa"/>
            <w:shd w:val="clear" w:color="000000" w:fill="auto"/>
          </w:tcPr>
          <w:p w:rsidR="007F425C" w:rsidRPr="00490859" w:rsidRDefault="007F425C" w:rsidP="005B7023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F425C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48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252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28" w:firstLine="142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рекламные конструкции</w:t>
            </w:r>
          </w:p>
        </w:tc>
        <w:tc>
          <w:tcPr>
            <w:tcW w:w="3093" w:type="dxa"/>
            <w:shd w:val="clear" w:color="000000" w:fill="auto"/>
          </w:tcPr>
          <w:p w:rsidR="00D2493E" w:rsidRPr="00490859" w:rsidRDefault="00D2493E" w:rsidP="005B7023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7F425C">
        <w:trPr>
          <w:trHeight w:val="470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nienie"/>
              <w:ind w:left="28" w:firstLine="142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</w:t>
            </w:r>
            <w:r w:rsidRPr="00490859">
              <w:rPr>
                <w:rFonts w:ascii="Times New Roman" w:hAnsi="Times New Roman"/>
                <w:sz w:val="20"/>
              </w:rPr>
              <w:lastRenderedPageBreak/>
              <w:t>связи, линии радиофикации, антенные поля, усилительные пункты на кабельных линиях связи, инфраструктуру спутниковой связи и телерадиовещания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5B7023">
            <w:pPr>
              <w:jc w:val="center"/>
            </w:pPr>
            <w:r w:rsidRPr="00490859">
              <w:rPr>
                <w:rFonts w:ascii="Times New Roman" w:hAnsi="Times New Roman"/>
              </w:rPr>
              <w:lastRenderedPageBreak/>
              <w:t>Не установлены</w:t>
            </w:r>
          </w:p>
        </w:tc>
      </w:tr>
      <w:tr w:rsidR="00D2493E" w:rsidRPr="00490859" w:rsidTr="007F425C">
        <w:trPr>
          <w:trHeight w:val="470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1.1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Растениеводство</w:t>
            </w:r>
          </w:p>
        </w:tc>
        <w:tc>
          <w:tcPr>
            <w:tcW w:w="3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nienie"/>
              <w:ind w:left="28" w:firstLine="142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луга, пастбища, пашни</w:t>
            </w:r>
          </w:p>
        </w:tc>
        <w:tc>
          <w:tcPr>
            <w:tcW w:w="3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5B7023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tabs>
          <w:tab w:val="left" w:pos="284"/>
          <w:tab w:val="left" w:pos="851"/>
        </w:tabs>
        <w:ind w:right="-37" w:firstLine="709"/>
        <w:jc w:val="both"/>
        <w:rPr>
          <w:rFonts w:ascii="Times New Roman" w:hAnsi="Times New Roman"/>
          <w:i/>
          <w:iCs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left="0" w:firstLine="284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ind w:firstLine="284"/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сооружений:</w:t>
      </w:r>
      <w:r w:rsidRPr="00490859">
        <w:rPr>
          <w:rFonts w:ascii="Times New Roman" w:hAnsi="Times New Roman"/>
          <w:sz w:val="24"/>
          <w:szCs w:val="24"/>
        </w:rPr>
        <w:t xml:space="preserve"> не ограничено.</w:t>
      </w: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nienie"/>
        <w:tabs>
          <w:tab w:val="left" w:pos="1148"/>
        </w:tabs>
        <w:ind w:left="0" w:firstLine="0"/>
        <w:rPr>
          <w:rFonts w:ascii="Times New Roman" w:hAnsi="Times New Roman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804"/>
        <w:gridCol w:w="4767"/>
      </w:tblGrid>
      <w:tr w:rsidR="00D2493E" w:rsidRPr="00490859" w:rsidTr="00D2493E">
        <w:trPr>
          <w:trHeight w:val="100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100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spacing w:before="160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Cs/>
                <w:i/>
                <w:sz w:val="24"/>
                <w:szCs w:val="24"/>
              </w:rPr>
              <w:t>П-2. Зона производственных и коммунальных объектов не выше II класса санитарной вредности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70%</w:t>
            </w:r>
          </w:p>
        </w:tc>
      </w:tr>
    </w:tbl>
    <w:p w:rsidR="00D2493E" w:rsidRPr="00490859" w:rsidRDefault="00D2493E" w:rsidP="00D2493E">
      <w:pPr>
        <w:pStyle w:val="2"/>
        <w:numPr>
          <w:ilvl w:val="1"/>
          <w:numId w:val="3"/>
        </w:numPr>
        <w:spacing w:before="160" w:after="0"/>
        <w:ind w:left="709" w:firstLine="709"/>
        <w:jc w:val="both"/>
        <w:rPr>
          <w:rFonts w:ascii="Times New Roman" w:hAnsi="Times New Roman"/>
          <w:i w:val="0"/>
          <w:lang w:val="en-US"/>
        </w:rPr>
      </w:pPr>
    </w:p>
    <w:p w:rsidR="00D2493E" w:rsidRPr="00490859" w:rsidRDefault="00D2493E" w:rsidP="0034601E">
      <w:pPr>
        <w:pStyle w:val="2"/>
        <w:numPr>
          <w:ilvl w:val="1"/>
          <w:numId w:val="3"/>
        </w:numPr>
        <w:spacing w:before="160" w:after="0"/>
        <w:ind w:firstLine="426"/>
        <w:jc w:val="both"/>
        <w:rPr>
          <w:rFonts w:ascii="Times New Roman" w:hAnsi="Times New Roman"/>
          <w:i w:val="0"/>
          <w:lang w:val="ru-RU"/>
        </w:rPr>
      </w:pPr>
      <w:r w:rsidRPr="00490859">
        <w:rPr>
          <w:rFonts w:ascii="Times New Roman" w:hAnsi="Times New Roman"/>
          <w:i w:val="0"/>
        </w:rPr>
        <w:t>П-3. Зона производственных и коммунальных объектов не выше III класса санитарной вредности</w:t>
      </w:r>
    </w:p>
    <w:p w:rsidR="00D2493E" w:rsidRPr="00490859" w:rsidRDefault="00D2493E" w:rsidP="00D2493E"/>
    <w:p w:rsidR="00D2493E" w:rsidRPr="00490859" w:rsidRDefault="00D2493E" w:rsidP="00D2493E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Зона П-3 выделена для обеспечения правовых условий формирования коммунально-производственных предприятий не выше III класса вредности. Допускаются некоторые коммерческие услуги, способствующие развитию производственной деятельности.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lastRenderedPageBreak/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6"/>
        <w:gridCol w:w="2509"/>
        <w:gridCol w:w="3219"/>
        <w:gridCol w:w="3097"/>
      </w:tblGrid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0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814910">
        <w:tc>
          <w:tcPr>
            <w:tcW w:w="74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промышленные предприятия и коммунальные объекты III класса вредности</w:t>
            </w:r>
          </w:p>
        </w:tc>
        <w:tc>
          <w:tcPr>
            <w:tcW w:w="3097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34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D2493E" w:rsidRPr="00490859" w:rsidRDefault="00D2493E" w:rsidP="00D2493E">
            <w:pPr>
              <w:pStyle w:val="nienie"/>
              <w:tabs>
                <w:tab w:val="left" w:pos="1134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автостоянки для временного хранения грузовых автомобилей</w:t>
            </w:r>
          </w:p>
        </w:tc>
      </w:tr>
      <w:tr w:rsidR="00D2493E" w:rsidRPr="00490859" w:rsidTr="00814910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технического и инженерного обеспечения предприятий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910" w:rsidRPr="00490859" w:rsidTr="00814910">
        <w:tc>
          <w:tcPr>
            <w:tcW w:w="746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6.4</w:t>
            </w:r>
          </w:p>
        </w:tc>
        <w:tc>
          <w:tcPr>
            <w:tcW w:w="2509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Пищевая промышленность</w:t>
            </w: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910" w:rsidRPr="00490859" w:rsidTr="00814910">
        <w:tc>
          <w:tcPr>
            <w:tcW w:w="746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6.6</w:t>
            </w:r>
          </w:p>
        </w:tc>
        <w:tc>
          <w:tcPr>
            <w:tcW w:w="2509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Строительная промышленность</w:t>
            </w: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проектные, научно-исследовательские, конструкторские и изыскательские организации и лаборатории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офисы, конторы, административные службы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Автомобильный транспорт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автотранспортные предприятия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автобусные парки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отделения, участковые пункты милиции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пожарные части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910" w:rsidRPr="00490859" w:rsidTr="00814910">
        <w:tc>
          <w:tcPr>
            <w:tcW w:w="746" w:type="dxa"/>
            <w:vMerge w:val="restart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9" w:anchor="block_10271" w:history="1">
              <w:r w:rsidRPr="00490859">
                <w:rPr>
                  <w:rFonts w:ascii="Times New Roman" w:hAnsi="Times New Roman"/>
                </w:rPr>
                <w:t>коде 2.7.1</w:t>
              </w:r>
            </w:hyperlink>
          </w:p>
        </w:tc>
        <w:tc>
          <w:tcPr>
            <w:tcW w:w="3097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</w:rPr>
              <w:t>автомойки</w:t>
            </w:r>
          </w:p>
        </w:tc>
        <w:tc>
          <w:tcPr>
            <w:tcW w:w="3097" w:type="dxa"/>
            <w:shd w:val="clear" w:color="000000" w:fill="FFFFFF"/>
          </w:tcPr>
          <w:p w:rsidR="00814910" w:rsidRPr="00490859" w:rsidRDefault="00814910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</w:rPr>
              <w:t>гаражи боксового типа, многоэтажные, подземные и наземные гаражи, автостоянки на отдельном земельном участке</w:t>
            </w:r>
          </w:p>
        </w:tc>
        <w:tc>
          <w:tcPr>
            <w:tcW w:w="3097" w:type="dxa"/>
            <w:shd w:val="clear" w:color="000000" w:fill="FFFFFF"/>
          </w:tcPr>
          <w:p w:rsidR="00814910" w:rsidRPr="00490859" w:rsidRDefault="00814910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автозаправочные станции</w:t>
            </w:r>
          </w:p>
        </w:tc>
        <w:tc>
          <w:tcPr>
            <w:tcW w:w="3097" w:type="dxa"/>
            <w:shd w:val="clear" w:color="000000" w:fill="FFFFFF"/>
          </w:tcPr>
          <w:p w:rsidR="00814910" w:rsidRPr="00490859" w:rsidRDefault="00814910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4.9.1</w:t>
            </w:r>
          </w:p>
        </w:tc>
        <w:tc>
          <w:tcPr>
            <w:tcW w:w="2509" w:type="dxa"/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</w:rPr>
              <w:t>Объекты придорожного сервиса</w:t>
            </w: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Размещение автозаправочных станций (бензиновых, газовых); </w:t>
            </w:r>
            <w:r w:rsidRPr="00490859">
              <w:rPr>
                <w:rFonts w:ascii="Times New Roman" w:hAnsi="Times New Roman"/>
              </w:rPr>
              <w:lastRenderedPageBreak/>
              <w:t>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3097" w:type="dxa"/>
            <w:shd w:val="clear" w:color="000000" w:fill="FFFFFF"/>
          </w:tcPr>
          <w:p w:rsidR="00814910" w:rsidRPr="00490859" w:rsidRDefault="00814910" w:rsidP="00FC103F">
            <w:pPr>
              <w:pStyle w:val="101"/>
              <w:jc w:val="center"/>
            </w:pPr>
            <w:r w:rsidRPr="00490859">
              <w:lastRenderedPageBreak/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6.9</w:t>
            </w:r>
          </w:p>
        </w:tc>
        <w:tc>
          <w:tcPr>
            <w:tcW w:w="2509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Склады</w:t>
            </w: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FC103F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склады временного хранения утильсырья, объекты складского назначения различного профиля</w:t>
            </w:r>
          </w:p>
        </w:tc>
        <w:tc>
          <w:tcPr>
            <w:tcW w:w="3097" w:type="dxa"/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spacing w:before="160"/>
        <w:ind w:firstLine="709"/>
        <w:jc w:val="both"/>
        <w:rPr>
          <w:rFonts w:ascii="Times New Roman" w:hAnsi="Times New Roman"/>
          <w:b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5"/>
        <w:gridCol w:w="2492"/>
        <w:gridCol w:w="3244"/>
        <w:gridCol w:w="3090"/>
      </w:tblGrid>
      <w:tr w:rsidR="00D2493E" w:rsidRPr="00490859" w:rsidTr="00814910"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09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Образование и просвещение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профессионально-технические учебные заведения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отдельно стоящие объекты бытового обслуживания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(кафе, столовые, буфеты), связанные с непосредственным обслуживанием производственных и промышленных предприятий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аптеки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249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ветеринарные лечебницы с содержанием животных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ветеринарные приемные пункты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9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санитарно-технические сооружения и установки коммунального назначения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антенны сотовой, радиорелейной, спутниковой связи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28" w:firstLine="142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рекламные конструкции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nienie"/>
              <w:ind w:left="28" w:firstLine="142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 xml:space="preserve"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</w:t>
            </w:r>
            <w:r w:rsidRPr="00490859">
              <w:rPr>
                <w:rFonts w:ascii="Times New Roman" w:hAnsi="Times New Roman"/>
                <w:sz w:val="20"/>
              </w:rPr>
              <w:lastRenderedPageBreak/>
              <w:t>связи, инфраструктуру спутниковой связи и телерадиовещания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1.1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Растениеводство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nienie"/>
              <w:ind w:left="28" w:firstLine="142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луга, пастбища, пашни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spacing w:before="160"/>
        <w:ind w:firstLine="709"/>
        <w:jc w:val="both"/>
        <w:rPr>
          <w:rFonts w:ascii="Times New Roman" w:hAnsi="Times New Roman"/>
          <w:b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left="0" w:firstLine="284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ind w:firstLine="284"/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804"/>
        <w:gridCol w:w="4767"/>
      </w:tblGrid>
      <w:tr w:rsidR="00D2493E" w:rsidRPr="00490859" w:rsidTr="00D2493E">
        <w:trPr>
          <w:trHeight w:val="1063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1063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spacing w:before="160"/>
              <w:outlineLvl w:val="1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Cs/>
                <w:i/>
                <w:sz w:val="24"/>
                <w:szCs w:val="24"/>
              </w:rPr>
              <w:t>П-3. Зона производственных и коммунальных объектов не выше III класса санитарной вредности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70%</w:t>
            </w:r>
          </w:p>
        </w:tc>
      </w:tr>
    </w:tbl>
    <w:p w:rsidR="00D2493E" w:rsidRPr="00490859" w:rsidRDefault="00D2493E" w:rsidP="00D2493E">
      <w:pPr>
        <w:pStyle w:val="21"/>
        <w:spacing w:before="160" w:after="0"/>
        <w:ind w:firstLine="709"/>
        <w:jc w:val="both"/>
        <w:rPr>
          <w:b/>
          <w:bCs/>
          <w:sz w:val="28"/>
          <w:szCs w:val="28"/>
          <w:lang w:val="en-US"/>
        </w:rPr>
      </w:pPr>
    </w:p>
    <w:p w:rsidR="00D2493E" w:rsidRPr="00490859" w:rsidRDefault="00D2493E" w:rsidP="00D2493E">
      <w:pPr>
        <w:pStyle w:val="21"/>
        <w:spacing w:before="160" w:after="0"/>
        <w:ind w:firstLine="709"/>
        <w:jc w:val="both"/>
        <w:rPr>
          <w:b/>
          <w:bCs/>
          <w:sz w:val="28"/>
          <w:szCs w:val="28"/>
        </w:rPr>
      </w:pPr>
      <w:r w:rsidRPr="00490859">
        <w:rPr>
          <w:b/>
          <w:bCs/>
          <w:sz w:val="28"/>
          <w:szCs w:val="28"/>
        </w:rPr>
        <w:t xml:space="preserve">П-4. Зона производственных и коммунальных объектов не выше </w:t>
      </w:r>
      <w:r w:rsidRPr="00490859">
        <w:rPr>
          <w:b/>
          <w:sz w:val="28"/>
          <w:szCs w:val="28"/>
          <w:lang w:val="en-US"/>
        </w:rPr>
        <w:t>IV</w:t>
      </w:r>
      <w:r w:rsidRPr="00490859">
        <w:rPr>
          <w:b/>
          <w:sz w:val="28"/>
          <w:szCs w:val="28"/>
        </w:rPr>
        <w:t xml:space="preserve"> класса санитарной вредности.</w:t>
      </w:r>
    </w:p>
    <w:p w:rsidR="00D2493E" w:rsidRPr="00490859" w:rsidRDefault="00D2493E" w:rsidP="00D2493E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 xml:space="preserve">Зона П-4 выделена для обеспечения правовых условий формирования коммунально-производственных предприятий и складских баз </w:t>
      </w:r>
      <w:r w:rsidRPr="00490859">
        <w:rPr>
          <w:rFonts w:ascii="Times New Roman" w:hAnsi="Times New Roman"/>
          <w:i/>
          <w:iCs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i/>
          <w:iCs/>
          <w:sz w:val="24"/>
          <w:szCs w:val="24"/>
        </w:rPr>
        <w:t xml:space="preserve"> класса вредности, с низкими уровнями шума и загрязнения. Допускается широкий спектр коммерческих услуг, сопровождающих производственную деятельность.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lastRenderedPageBreak/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6"/>
        <w:gridCol w:w="2509"/>
        <w:gridCol w:w="3219"/>
        <w:gridCol w:w="3097"/>
      </w:tblGrid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0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814910">
        <w:tc>
          <w:tcPr>
            <w:tcW w:w="74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коммунально-складские и производственные предприятия IV класса вредности различного профиля</w:t>
            </w:r>
          </w:p>
        </w:tc>
        <w:tc>
          <w:tcPr>
            <w:tcW w:w="3097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34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D2493E" w:rsidRPr="00490859" w:rsidRDefault="00D2493E" w:rsidP="00D2493E">
            <w:pPr>
              <w:pStyle w:val="nienie"/>
              <w:tabs>
                <w:tab w:val="left" w:pos="1134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автостоянки для временного хранения грузовых автомобилей</w:t>
            </w:r>
          </w:p>
        </w:tc>
      </w:tr>
      <w:tr w:rsidR="00D2493E" w:rsidRPr="00490859" w:rsidTr="00814910">
        <w:tc>
          <w:tcPr>
            <w:tcW w:w="74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технического и инженерного обеспечения предприятий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Растениеводство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теплицы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rPr>
          <w:trHeight w:val="700"/>
        </w:trPr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6.9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Склады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объекты складского назначения различного профиля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проектные, научно-исследовательские, конструкторские и изыскательские организации и лаборатории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предприятия оптовой, мелкооптовой торговли и магазины розничной торговли по продаже товаров собственного производства предприятий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офисы, конторы, административные службы</w:t>
            </w:r>
          </w:p>
        </w:tc>
        <w:tc>
          <w:tcPr>
            <w:tcW w:w="309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910" w:rsidRPr="00490859" w:rsidTr="00814910">
        <w:tc>
          <w:tcPr>
            <w:tcW w:w="746" w:type="dxa"/>
            <w:vMerge w:val="restart"/>
            <w:shd w:val="clear" w:color="000000" w:fill="FFFFFF"/>
          </w:tcPr>
          <w:p w:rsidR="00814910" w:rsidRPr="00490859" w:rsidRDefault="00814910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814910" w:rsidRPr="00490859" w:rsidRDefault="0081491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отделения, участковые пункты милиции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910" w:rsidRPr="00490859" w:rsidTr="00814910">
        <w:tc>
          <w:tcPr>
            <w:tcW w:w="746" w:type="dxa"/>
            <w:vMerge/>
            <w:shd w:val="clear" w:color="000000" w:fill="FFFFFF"/>
          </w:tcPr>
          <w:p w:rsidR="00814910" w:rsidRPr="00490859" w:rsidRDefault="00814910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814910" w:rsidRPr="00490859" w:rsidRDefault="0081491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814910" w:rsidRPr="00490859" w:rsidRDefault="00814910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пожарные части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4910" w:rsidRPr="00490859" w:rsidTr="00814910">
        <w:tc>
          <w:tcPr>
            <w:tcW w:w="746" w:type="dxa"/>
            <w:vMerge w:val="restart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0" w:anchor="block_10271" w:history="1">
              <w:r w:rsidRPr="00490859">
                <w:rPr>
                  <w:rFonts w:ascii="Times New Roman" w:hAnsi="Times New Roman"/>
                </w:rPr>
                <w:t>коде 2.7.1</w:t>
              </w:r>
            </w:hyperlink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4910" w:rsidRPr="00490859" w:rsidRDefault="00814910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</w:rPr>
              <w:t>автомойки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FC103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4910" w:rsidRPr="00490859" w:rsidRDefault="00814910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</w:rPr>
              <w:t>гаражи боксового типа, многоэтажные, подземные и наземные гаражи, автостоянки на отдельном земельном участке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FC103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4910" w:rsidRPr="00490859" w:rsidRDefault="00814910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автозаправочные станции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FC103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4.9.1</w:t>
            </w:r>
          </w:p>
        </w:tc>
        <w:tc>
          <w:tcPr>
            <w:tcW w:w="2509" w:type="dxa"/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</w:rPr>
              <w:t>Объекты придорожного сервиса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4910" w:rsidRPr="00490859" w:rsidRDefault="0081491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FC103F">
            <w:pPr>
              <w:pStyle w:val="101"/>
              <w:jc w:val="center"/>
            </w:pPr>
            <w:r w:rsidRPr="00490859">
              <w:t>Не установлены</w:t>
            </w:r>
          </w:p>
        </w:tc>
      </w:tr>
      <w:tr w:rsidR="00814910" w:rsidRPr="00490859" w:rsidTr="00814910">
        <w:tc>
          <w:tcPr>
            <w:tcW w:w="746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6.9</w:t>
            </w:r>
          </w:p>
        </w:tc>
        <w:tc>
          <w:tcPr>
            <w:tcW w:w="2509" w:type="dxa"/>
            <w:shd w:val="clear" w:color="000000" w:fill="FFFFFF"/>
          </w:tcPr>
          <w:p w:rsidR="00814910" w:rsidRPr="00490859" w:rsidRDefault="00814910" w:rsidP="00FC103F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Склады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814910" w:rsidRPr="00490859" w:rsidRDefault="00814910" w:rsidP="00FC103F">
            <w:pPr>
              <w:pStyle w:val="16"/>
              <w:tabs>
                <w:tab w:val="left" w:pos="851"/>
                <w:tab w:val="left" w:pos="1120"/>
              </w:tabs>
              <w:ind w:left="28" w:right="282" w:firstLine="14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склады временного хранения утильсырья, объекты складского назначения различного профиля</w:t>
            </w:r>
          </w:p>
        </w:tc>
        <w:tc>
          <w:tcPr>
            <w:tcW w:w="3097" w:type="dxa"/>
            <w:vMerge/>
            <w:shd w:val="clear" w:color="000000" w:fill="FFFFFF"/>
          </w:tcPr>
          <w:p w:rsidR="00814910" w:rsidRPr="00490859" w:rsidRDefault="00814910" w:rsidP="00FC103F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5"/>
        <w:gridCol w:w="2492"/>
        <w:gridCol w:w="3244"/>
        <w:gridCol w:w="3090"/>
      </w:tblGrid>
      <w:tr w:rsidR="00D2493E" w:rsidRPr="00490859" w:rsidTr="00814910"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09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 w:firstLine="1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отдельно стоящие объекты бытового обслуживания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 w:firstLine="1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(кафе, столовые, буфеты), связанные с непосредственным обслуживанием производственных и промышленных предприятий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 w:firstLine="1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аптеки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95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3.10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 w:firstLine="1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ветеринарные приемные пункты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9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4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 w:firstLine="1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антенны сотовой, радиорелейной, спутниковой связи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 w:firstLine="137"/>
              <w:jc w:val="both"/>
              <w:rPr>
                <w:rFonts w:ascii="Times New Roman" w:hAnsi="Times New Roman"/>
              </w:rPr>
            </w:pP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Питомники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 w:firstLine="1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питомники растений для озеленения промышленных территорий и санитарно-защитных зон</w:t>
            </w:r>
          </w:p>
        </w:tc>
        <w:tc>
          <w:tcPr>
            <w:tcW w:w="3090" w:type="dxa"/>
            <w:tcBorders>
              <w:bottom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33" w:firstLine="137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рекламные конструкции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814910">
        <w:trPr>
          <w:trHeight w:val="470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nienie"/>
              <w:ind w:left="33" w:firstLine="137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b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left="0" w:firstLine="284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tabs>
          <w:tab w:val="left" w:pos="0"/>
          <w:tab w:val="left" w:pos="1120"/>
        </w:tabs>
        <w:ind w:left="0" w:firstLine="284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ind w:firstLine="284"/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804"/>
        <w:gridCol w:w="4767"/>
      </w:tblGrid>
      <w:tr w:rsidR="00D2493E" w:rsidRPr="00490859" w:rsidTr="00D2493E">
        <w:trPr>
          <w:trHeight w:val="1089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1089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spacing w:before="1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П-4. Зона производственных и коммунальных объектов не выше </w:t>
            </w: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490859">
              <w:rPr>
                <w:rFonts w:ascii="Times New Roman" w:hAnsi="Times New Roman"/>
                <w:sz w:val="24"/>
                <w:szCs w:val="24"/>
              </w:rPr>
              <w:t xml:space="preserve"> класса санитарной вредности.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70%</w:t>
            </w:r>
          </w:p>
        </w:tc>
      </w:tr>
    </w:tbl>
    <w:p w:rsidR="00D2493E" w:rsidRPr="00490859" w:rsidRDefault="00D2493E" w:rsidP="00D2493E">
      <w:pPr>
        <w:pStyle w:val="21"/>
        <w:spacing w:before="160" w:after="0"/>
        <w:ind w:firstLine="709"/>
        <w:jc w:val="both"/>
        <w:rPr>
          <w:b/>
          <w:bCs/>
          <w:sz w:val="28"/>
          <w:szCs w:val="28"/>
        </w:rPr>
      </w:pPr>
    </w:p>
    <w:p w:rsidR="00D2493E" w:rsidRPr="00490859" w:rsidRDefault="00D2493E" w:rsidP="00D2493E">
      <w:pPr>
        <w:pStyle w:val="21"/>
        <w:spacing w:before="160" w:after="0"/>
        <w:ind w:firstLine="709"/>
        <w:jc w:val="both"/>
        <w:rPr>
          <w:b/>
          <w:bCs/>
          <w:sz w:val="28"/>
          <w:szCs w:val="28"/>
        </w:rPr>
      </w:pPr>
      <w:r w:rsidRPr="00490859">
        <w:rPr>
          <w:b/>
          <w:bCs/>
          <w:sz w:val="28"/>
          <w:szCs w:val="28"/>
        </w:rPr>
        <w:t xml:space="preserve">П-5. Зона производственных и коммунальных объектов не выше </w:t>
      </w:r>
      <w:r w:rsidRPr="00490859">
        <w:rPr>
          <w:b/>
          <w:sz w:val="28"/>
          <w:szCs w:val="28"/>
          <w:lang w:val="en-US"/>
        </w:rPr>
        <w:t>V</w:t>
      </w:r>
      <w:r w:rsidRPr="00490859">
        <w:rPr>
          <w:b/>
          <w:sz w:val="28"/>
          <w:szCs w:val="28"/>
        </w:rPr>
        <w:t xml:space="preserve"> класса санитарной вредности</w:t>
      </w:r>
    </w:p>
    <w:p w:rsidR="00D2493E" w:rsidRPr="00490859" w:rsidRDefault="00D2493E" w:rsidP="00D2493E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 xml:space="preserve">Зона П-5 выделена для обеспечения правовых условий формирования коммунально-производственных предприятий и складских баз не выше </w:t>
      </w:r>
      <w:r w:rsidRPr="00490859">
        <w:rPr>
          <w:rFonts w:ascii="Times New Roman" w:hAnsi="Times New Roman"/>
          <w:i/>
          <w:iCs/>
          <w:sz w:val="24"/>
          <w:szCs w:val="24"/>
          <w:lang w:val="en-US"/>
        </w:rPr>
        <w:t>V</w:t>
      </w:r>
      <w:r w:rsidRPr="00490859">
        <w:rPr>
          <w:rFonts w:ascii="Times New Roman" w:hAnsi="Times New Roman"/>
          <w:i/>
          <w:iCs/>
          <w:sz w:val="24"/>
          <w:szCs w:val="24"/>
        </w:rPr>
        <w:t xml:space="preserve"> класса вредности, с низкими уровнями шума и загрязнения. </w:t>
      </w:r>
    </w:p>
    <w:p w:rsidR="00D2493E" w:rsidRPr="0034601E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34601E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6"/>
        <w:gridCol w:w="2509"/>
        <w:gridCol w:w="3219"/>
        <w:gridCol w:w="3097"/>
      </w:tblGrid>
      <w:tr w:rsidR="00D2493E" w:rsidRPr="00490859" w:rsidTr="00814910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0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C070DB" w:rsidRPr="00490859" w:rsidTr="00814910">
        <w:tc>
          <w:tcPr>
            <w:tcW w:w="746" w:type="dxa"/>
            <w:vMerge w:val="restart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Производственная деятельность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коммунально-складские и производственные предприятия V класса вредности различного профиля</w:t>
            </w:r>
          </w:p>
        </w:tc>
        <w:tc>
          <w:tcPr>
            <w:tcW w:w="3097" w:type="dxa"/>
            <w:vMerge w:val="restart"/>
            <w:shd w:val="clear" w:color="000000" w:fill="FFFFFF"/>
          </w:tcPr>
          <w:p w:rsidR="00C070DB" w:rsidRPr="00490859" w:rsidRDefault="00C070DB" w:rsidP="00D2493E">
            <w:pPr>
              <w:pStyle w:val="nienie"/>
              <w:tabs>
                <w:tab w:val="left" w:pos="1134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открытые стоянки краткосрочного хранения автомобилей, площадки транзитного транспорта с местами хранения автобусов, грузовиков, легковых автомобилей;</w:t>
            </w:r>
          </w:p>
          <w:p w:rsidR="00C070DB" w:rsidRPr="00490859" w:rsidRDefault="00C070DB" w:rsidP="00D2493E">
            <w:pPr>
              <w:pStyle w:val="nienie"/>
              <w:tabs>
                <w:tab w:val="left" w:pos="1134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автостоянки для временного хранения грузовых автомобилей</w:t>
            </w:r>
          </w:p>
        </w:tc>
      </w:tr>
      <w:tr w:rsidR="00C070DB" w:rsidRPr="00490859" w:rsidTr="00814910">
        <w:tc>
          <w:tcPr>
            <w:tcW w:w="746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технического и инженерного обеспечения предприятий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509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Растениеводство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теплицы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rPr>
          <w:trHeight w:val="700"/>
        </w:trPr>
        <w:tc>
          <w:tcPr>
            <w:tcW w:w="746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6.9</w:t>
            </w:r>
          </w:p>
        </w:tc>
        <w:tc>
          <w:tcPr>
            <w:tcW w:w="2509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Склады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объекты складского назначения различного профиля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3.9</w:t>
            </w:r>
          </w:p>
        </w:tc>
        <w:tc>
          <w:tcPr>
            <w:tcW w:w="2509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научной деятельности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 xml:space="preserve">проектные, научно-исследовательские, </w:t>
            </w:r>
            <w:r w:rsidRPr="00490859">
              <w:rPr>
                <w:rFonts w:ascii="Times New Roman" w:hAnsi="Times New Roman"/>
                <w:szCs w:val="24"/>
              </w:rPr>
              <w:lastRenderedPageBreak/>
              <w:t>конструкторские и изыскательские организации и лаборатории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4.4</w:t>
            </w:r>
          </w:p>
        </w:tc>
        <w:tc>
          <w:tcPr>
            <w:tcW w:w="2509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Магазины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  <w:szCs w:val="24"/>
              </w:rPr>
            </w:pPr>
            <w:r w:rsidRPr="00490859">
              <w:rPr>
                <w:rFonts w:ascii="Times New Roman" w:hAnsi="Times New Roman"/>
                <w:szCs w:val="24"/>
              </w:rPr>
              <w:t>предприятия оптовой, мелкооптовой торговли и магазины розничной торговли по продаже товаров собственного производства предприятий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509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Деловое управление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офисы, конторы, административные службы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vMerge w:val="restart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отделения, участковые пункты милиции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пожарные части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vMerge w:val="restart"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09" w:type="dxa"/>
            <w:vMerge w:val="restart"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указанных в </w:t>
            </w:r>
            <w:hyperlink r:id="rId11" w:anchor="block_10271" w:history="1">
              <w:r w:rsidRPr="00490859">
                <w:rPr>
                  <w:rFonts w:ascii="Times New Roman" w:hAnsi="Times New Roman"/>
                </w:rPr>
                <w:t>коде 2.7.1</w:t>
              </w:r>
            </w:hyperlink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vMerge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</w:rPr>
              <w:t>автомойки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vMerge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  <w:bCs/>
              </w:rPr>
            </w:pPr>
            <w:r w:rsidRPr="00490859">
              <w:rPr>
                <w:rFonts w:ascii="Times New Roman" w:hAnsi="Times New Roman"/>
              </w:rPr>
              <w:t>гаражи боксового типа, многоэтажные, подземные и наземные гаражи, автостоянки на отдельном земельном участке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vMerge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9" w:type="dxa"/>
            <w:vMerge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FC103F">
            <w:pPr>
              <w:pStyle w:val="16"/>
              <w:tabs>
                <w:tab w:val="left" w:pos="851"/>
                <w:tab w:val="left" w:pos="1120"/>
              </w:tabs>
              <w:ind w:left="28" w:right="282" w:hanging="28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автозаправочные станции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70DB" w:rsidRPr="00490859" w:rsidTr="00814910">
        <w:tc>
          <w:tcPr>
            <w:tcW w:w="746" w:type="dxa"/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4.9.1</w:t>
            </w:r>
          </w:p>
        </w:tc>
        <w:tc>
          <w:tcPr>
            <w:tcW w:w="2509" w:type="dxa"/>
            <w:shd w:val="clear" w:color="000000" w:fill="FFFFFF"/>
          </w:tcPr>
          <w:p w:rsidR="00C070DB" w:rsidRPr="00490859" w:rsidRDefault="00C070DB" w:rsidP="00FC103F">
            <w:pPr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</w:rPr>
              <w:t>Объекты придорожного сервиса</w:t>
            </w:r>
          </w:p>
        </w:tc>
        <w:tc>
          <w:tcPr>
            <w:tcW w:w="3219" w:type="dxa"/>
            <w:shd w:val="clear" w:color="000000" w:fill="FFFFFF"/>
          </w:tcPr>
          <w:p w:rsidR="00C070DB" w:rsidRPr="00490859" w:rsidRDefault="00C070DB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3097" w:type="dxa"/>
            <w:vMerge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2493E" w:rsidRPr="00490859" w:rsidRDefault="00D2493E" w:rsidP="00D2493E">
      <w:pPr>
        <w:ind w:firstLine="709"/>
        <w:jc w:val="both"/>
        <w:rPr>
          <w:rFonts w:ascii="Times New Roman" w:hAnsi="Times New Roman"/>
          <w:i/>
          <w:iCs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5"/>
        <w:gridCol w:w="2492"/>
        <w:gridCol w:w="3244"/>
        <w:gridCol w:w="3090"/>
      </w:tblGrid>
      <w:tr w:rsidR="00D2493E" w:rsidRPr="00490859" w:rsidTr="00C070DB"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09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отдельно стоящие объекты бытового обслуживания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Общественное питание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(кафе, столовые, буфеты), связанные с непосредственным обслуживанием производственных и промышленных предприятий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Здравоохранение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аптеки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3.10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Ветеринарное обслуживание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ветеринарные приемные пункты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92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4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антенны сотовой, радиорелейной, спутниковой связи</w:t>
            </w:r>
          </w:p>
        </w:tc>
        <w:tc>
          <w:tcPr>
            <w:tcW w:w="3090" w:type="dxa"/>
            <w:tcBorders>
              <w:bottom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4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Питомники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питомники растений для озеленения промышленных территорий и санитарно-защитных зон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отдельно стоящие УВД, РОВД, отделы ГИБДД, военные комиссариаты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49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244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рекламные конструкции</w:t>
            </w:r>
          </w:p>
        </w:tc>
        <w:tc>
          <w:tcPr>
            <w:tcW w:w="309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470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Связь</w:t>
            </w:r>
          </w:p>
        </w:tc>
        <w:tc>
          <w:tcPr>
            <w:tcW w:w="3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nienie"/>
              <w:ind w:left="28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left="1789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numPr>
          <w:ilvl w:val="0"/>
          <w:numId w:val="3"/>
        </w:numPr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numPr>
          <w:ilvl w:val="0"/>
          <w:numId w:val="3"/>
        </w:numPr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804"/>
        <w:gridCol w:w="4767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Максимальный процент застройки в </w:t>
            </w:r>
            <w:r w:rsidRPr="00490859">
              <w:rPr>
                <w:rFonts w:ascii="Times New Roman" w:hAnsi="Times New Roman"/>
                <w:sz w:val="24"/>
                <w:szCs w:val="24"/>
              </w:rPr>
              <w:lastRenderedPageBreak/>
              <w:t>границах земельного участка</w:t>
            </w:r>
          </w:p>
        </w:tc>
      </w:tr>
      <w:tr w:rsidR="00D2493E" w:rsidRPr="00490859" w:rsidTr="00D2493E">
        <w:trPr>
          <w:trHeight w:val="692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spacing w:before="1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П-5. Зона производственных и коммунальных объектов не выше </w:t>
            </w: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490859">
              <w:rPr>
                <w:rFonts w:ascii="Times New Roman" w:hAnsi="Times New Roman"/>
                <w:sz w:val="24"/>
                <w:szCs w:val="24"/>
              </w:rPr>
              <w:t xml:space="preserve"> класса санитарной вредности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2493E" w:rsidRPr="00490859" w:rsidRDefault="00D2493E" w:rsidP="00D2493E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90859">
              <w:rPr>
                <w:rFonts w:ascii="Times New Roman" w:hAnsi="Times New Roman"/>
                <w:sz w:val="24"/>
                <w:szCs w:val="24"/>
                <w:lang w:val="en-US"/>
              </w:rPr>
              <w:t>70%</w:t>
            </w:r>
          </w:p>
        </w:tc>
      </w:tr>
    </w:tbl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</w:rPr>
      </w:pPr>
    </w:p>
    <w:p w:rsidR="00D2493E" w:rsidRPr="00490859" w:rsidRDefault="00D2493E" w:rsidP="00D2493E">
      <w:pPr>
        <w:tabs>
          <w:tab w:val="left" w:pos="-200"/>
          <w:tab w:val="left" w:pos="851"/>
        </w:tabs>
        <w:spacing w:before="160" w:after="160"/>
        <w:ind w:right="-40" w:firstLine="709"/>
        <w:jc w:val="both"/>
        <w:rPr>
          <w:rFonts w:ascii="Times New Roman" w:hAnsi="Times New Roman"/>
          <w:b/>
        </w:rPr>
      </w:pPr>
      <w:r w:rsidRPr="00490859">
        <w:rPr>
          <w:rFonts w:ascii="Times New Roman" w:hAnsi="Times New Roman"/>
          <w:b/>
        </w:rPr>
        <w:t>СТАТЬЯ 44.5. ГРАДОСТРОИТЕЛЬНЫЕ РЕГЛАМЕНТЫ. ЗОНА ИНЖЕНЕРНОЙ И ТРАНСПОРТОНОЙ ИНФРАСТРУКТУР</w:t>
      </w:r>
    </w:p>
    <w:p w:rsidR="00D2493E" w:rsidRPr="00490859" w:rsidRDefault="00D2493E" w:rsidP="00D2493E">
      <w:pPr>
        <w:pStyle w:val="21"/>
        <w:spacing w:before="160" w:after="0"/>
        <w:ind w:firstLine="709"/>
        <w:jc w:val="both"/>
        <w:rPr>
          <w:b/>
          <w:bCs/>
          <w:sz w:val="28"/>
          <w:szCs w:val="28"/>
        </w:rPr>
      </w:pPr>
      <w:r w:rsidRPr="00490859">
        <w:rPr>
          <w:b/>
          <w:bCs/>
          <w:sz w:val="28"/>
          <w:szCs w:val="28"/>
        </w:rPr>
        <w:t>И-1. Зона объектов инженерного обеспечения</w:t>
      </w:r>
    </w:p>
    <w:p w:rsidR="00D2493E" w:rsidRPr="00490859" w:rsidRDefault="00D2493E" w:rsidP="00D2493E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Зона И-1 - инженерной инфраструктуры предназначена для размещения и функционирования объектов инженерного обеспечения.</w:t>
      </w:r>
    </w:p>
    <w:p w:rsidR="00D2493E" w:rsidRPr="00490859" w:rsidRDefault="00D2493E" w:rsidP="00D2493E">
      <w:pPr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Территории в границах отвода сооружений и коммуникаций транспорта и их санитарно-защитных зон подлежат благоустройству и озеленению с учетом технических и эксплуатационных характеристик этих объектов. Благоустройство и озеленение указанных территорий осуществляется за счет собственников, владельцев, пользователей этих коммуникаций (объектов).</w:t>
      </w:r>
    </w:p>
    <w:p w:rsidR="00D2493E" w:rsidRPr="00490859" w:rsidRDefault="00D2493E" w:rsidP="00D2493E">
      <w:pPr>
        <w:pStyle w:val="Iauiue"/>
        <w:spacing w:before="160"/>
        <w:ind w:firstLine="284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6"/>
        <w:gridCol w:w="2502"/>
        <w:gridCol w:w="3219"/>
        <w:gridCol w:w="3104"/>
      </w:tblGrid>
      <w:tr w:rsidR="00D2493E" w:rsidRPr="00490859" w:rsidTr="00C070DB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104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C070DB">
        <w:trPr>
          <w:trHeight w:val="1670"/>
        </w:trPr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6.7</w:t>
            </w:r>
          </w:p>
        </w:tc>
        <w:tc>
          <w:tcPr>
            <w:tcW w:w="250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Энергетика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золоотвалов</w:t>
            </w:r>
            <w:proofErr w:type="spellEnd"/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, гидротехнических сооружений); размещение объектов электросетевого хозяйства</w:t>
            </w:r>
          </w:p>
        </w:tc>
        <w:tc>
          <w:tcPr>
            <w:tcW w:w="3104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6.8</w:t>
            </w:r>
          </w:p>
        </w:tc>
        <w:tc>
          <w:tcPr>
            <w:tcW w:w="250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Связь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</w:t>
            </w:r>
          </w:p>
        </w:tc>
        <w:tc>
          <w:tcPr>
            <w:tcW w:w="3104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c>
          <w:tcPr>
            <w:tcW w:w="74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250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Трубопроводный транспорт</w:t>
            </w:r>
          </w:p>
        </w:tc>
        <w:tc>
          <w:tcPr>
            <w:tcW w:w="3219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  <w:bCs/>
                <w:shd w:val="clear" w:color="FFFFFF" w:fill="FFFFFF"/>
              </w:rPr>
            </w:pPr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3104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rPr>
          <w:trHeight w:val="535"/>
        </w:trPr>
        <w:tc>
          <w:tcPr>
            <w:tcW w:w="7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Обслуживание автотранспорта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Iauiue"/>
              <w:rPr>
                <w:rFonts w:ascii="Times New Roman" w:hAnsi="Times New Roman"/>
                <w:bCs/>
                <w:shd w:val="clear" w:color="FFFFFF" w:fill="FFFFFF"/>
              </w:rPr>
            </w:pPr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автомойки</w:t>
            </w:r>
          </w:p>
          <w:p w:rsidR="00D2493E" w:rsidRPr="00490859" w:rsidRDefault="00D2493E" w:rsidP="00D2493E">
            <w:pPr>
              <w:pStyle w:val="Iauiue"/>
              <w:rPr>
                <w:rFonts w:ascii="Times New Roman" w:hAnsi="Times New Roman"/>
                <w:bCs/>
                <w:shd w:val="clear" w:color="FFFFFF" w:fill="FFFFFF"/>
              </w:rPr>
            </w:pPr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автозаправочные станции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Коммунальное обслуживание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Iauiue"/>
              <w:rPr>
                <w:rFonts w:ascii="Times New Roman" w:hAnsi="Times New Roman"/>
                <w:bCs/>
                <w:shd w:val="clear" w:color="FFFFFF" w:fill="FFFFFF"/>
              </w:rPr>
            </w:pPr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антенны сотовой, радиорелейной, спутниковой связи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C070DB"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  <w:shd w:val="clear" w:color="FFFFFF" w:fill="FFFFFF"/>
              </w:rPr>
              <w:t>Автомобильный транспорт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Iauiue"/>
              <w:rPr>
                <w:rFonts w:ascii="Times New Roman" w:hAnsi="Times New Roman"/>
                <w:bCs/>
                <w:shd w:val="clear" w:color="FFFFFF" w:fill="FFFFFF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C070DB" w:rsidRPr="00490859" w:rsidTr="00C070DB"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070DB" w:rsidRPr="00490859" w:rsidRDefault="00C070DB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4.9.1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070DB" w:rsidRPr="00490859" w:rsidRDefault="00C070DB" w:rsidP="00FC103F">
            <w:pPr>
              <w:rPr>
                <w:rFonts w:ascii="Times New Roman" w:hAnsi="Times New Roman"/>
                <w:iCs/>
              </w:rPr>
            </w:pPr>
            <w:r w:rsidRPr="00490859">
              <w:rPr>
                <w:rFonts w:ascii="Times New Roman" w:hAnsi="Times New Roman"/>
              </w:rPr>
              <w:t xml:space="preserve">Объекты придорожного </w:t>
            </w:r>
            <w:r w:rsidRPr="00490859">
              <w:rPr>
                <w:rFonts w:ascii="Times New Roman" w:hAnsi="Times New Roman"/>
              </w:rPr>
              <w:lastRenderedPageBreak/>
              <w:t>сервиса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070DB" w:rsidRPr="00490859" w:rsidRDefault="00C070DB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 xml:space="preserve">Размещение автозаправочных </w:t>
            </w:r>
            <w:r w:rsidRPr="00490859">
              <w:rPr>
                <w:rFonts w:ascii="Times New Roman" w:hAnsi="Times New Roman"/>
              </w:rPr>
              <w:lastRenderedPageBreak/>
              <w:t>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C070DB" w:rsidRPr="00490859" w:rsidRDefault="00C070DB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Не установлены</w:t>
            </w:r>
          </w:p>
        </w:tc>
      </w:tr>
      <w:tr w:rsidR="00542A9A" w:rsidRPr="00490859" w:rsidTr="00C070DB"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2A9A" w:rsidRPr="00490859" w:rsidRDefault="00542A9A" w:rsidP="00FC103F">
            <w:pPr>
              <w:pStyle w:val="61"/>
              <w:spacing w:before="0" w:after="0"/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12.0.</w:t>
            </w:r>
          </w:p>
        </w:tc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2A9A" w:rsidRPr="00490859" w:rsidRDefault="00542A9A" w:rsidP="00FC10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Земельные участки (территории) общего пользования</w:t>
            </w: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2A9A" w:rsidRPr="00542A9A" w:rsidRDefault="00542A9A" w:rsidP="00542A9A">
            <w:pPr>
              <w:rPr>
                <w:rFonts w:ascii="Times New Roman" w:hAnsi="Times New Roman"/>
              </w:rPr>
            </w:pPr>
            <w:r w:rsidRPr="00542A9A">
              <w:rPr>
                <w:rFonts w:ascii="Times New Roman" w:hAnsi="Times New Roman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542A9A" w:rsidRPr="00490859" w:rsidRDefault="00542A9A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ind w:firstLine="709"/>
        <w:jc w:val="both"/>
        <w:rPr>
          <w:rFonts w:ascii="Times New Roman" w:hAnsi="Times New Roman"/>
          <w:i/>
          <w:iCs/>
        </w:rPr>
      </w:pPr>
    </w:p>
    <w:p w:rsidR="00D2493E" w:rsidRPr="00490859" w:rsidRDefault="00D2493E" w:rsidP="00D2493E">
      <w:pPr>
        <w:ind w:firstLine="709"/>
        <w:jc w:val="both"/>
        <w:rPr>
          <w:rFonts w:ascii="Times New Roman" w:hAnsi="Times New Roman"/>
          <w:i/>
          <w:iCs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разрешённого использования земельных участков и объектов капитального строительства: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spacing w:before="16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spacing w:before="160"/>
        <w:ind w:firstLine="426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ind w:right="143" w:firstLine="426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 </w:t>
      </w:r>
    </w:p>
    <w:p w:rsidR="00D2493E" w:rsidRPr="00490859" w:rsidRDefault="00D2493E" w:rsidP="00D2493E">
      <w:pPr>
        <w:ind w:right="143" w:firstLine="426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Размеры земельных участков для станций водоочистки (в гектарах) в зависимости от их производительности, (тысяч метров кубических в сутки), следует принимать по проекту, но не более: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 xml:space="preserve">до 0,8 </w:t>
      </w:r>
      <w:proofErr w:type="spellStart"/>
      <w:r w:rsidRPr="00490859">
        <w:rPr>
          <w:rFonts w:ascii="Times New Roman" w:hAnsi="Times New Roman"/>
          <w:sz w:val="24"/>
          <w:szCs w:val="24"/>
        </w:rPr>
        <w:t>тыс.м</w:t>
      </w:r>
      <w:proofErr w:type="spellEnd"/>
      <w:r w:rsidRPr="00490859">
        <w:rPr>
          <w:rFonts w:ascii="Times New Roman" w:hAnsi="Times New Roman"/>
          <w:sz w:val="24"/>
          <w:szCs w:val="24"/>
        </w:rPr>
        <w:t xml:space="preserve"> 3/сутки - 1 гектар;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свыше 0,8 до 12 тыс. м 3/сутки - 2 гектара;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свыше 12 до 32 тыс. м 3/сутки - 3 гектара;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свыше 32 до 80 тыс. м 3/сутки - 4 гектара;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свыше 80 до 125 тыс. м 3/сутки - 6 гектаров.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Размеры земельных участков для очистных сооружений канализации принимать:</w:t>
      </w:r>
    </w:p>
    <w:tbl>
      <w:tblPr>
        <w:tblW w:w="8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731"/>
        <w:gridCol w:w="1691"/>
        <w:gridCol w:w="1378"/>
        <w:gridCol w:w="2776"/>
      </w:tblGrid>
      <w:tr w:rsidR="00D2493E" w:rsidRPr="00490859" w:rsidTr="00D2493E">
        <w:tc>
          <w:tcPr>
            <w:tcW w:w="273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Производительность очистных сооружений канализации, тыс. м3/ сутки</w:t>
            </w:r>
          </w:p>
        </w:tc>
        <w:tc>
          <w:tcPr>
            <w:tcW w:w="5845" w:type="dxa"/>
            <w:gridSpan w:val="3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Размеры земельных участков, не более, га</w:t>
            </w:r>
          </w:p>
        </w:tc>
      </w:tr>
      <w:tr w:rsidR="00D2493E" w:rsidRPr="00490859" w:rsidTr="00D2493E">
        <w:trPr>
          <w:trHeight w:val="565"/>
        </w:trPr>
        <w:tc>
          <w:tcPr>
            <w:tcW w:w="2731" w:type="dxa"/>
            <w:vMerge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1" w:type="dxa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Очистных сооружений</w:t>
            </w:r>
          </w:p>
        </w:tc>
        <w:tc>
          <w:tcPr>
            <w:tcW w:w="1378" w:type="dxa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Иловых </w:t>
            </w:r>
          </w:p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площадок</w:t>
            </w:r>
          </w:p>
        </w:tc>
        <w:tc>
          <w:tcPr>
            <w:tcW w:w="2776" w:type="dxa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Биологических прудов глубокой очистки сточных вод</w:t>
            </w:r>
          </w:p>
        </w:tc>
      </w:tr>
      <w:tr w:rsidR="00D2493E" w:rsidRPr="00490859" w:rsidTr="00D2493E">
        <w:trPr>
          <w:trHeight w:val="248"/>
        </w:trPr>
        <w:tc>
          <w:tcPr>
            <w:tcW w:w="273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До 0,7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8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277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D2493E" w:rsidRPr="00490859" w:rsidTr="00D2493E">
        <w:trPr>
          <w:trHeight w:val="228"/>
        </w:trPr>
        <w:tc>
          <w:tcPr>
            <w:tcW w:w="273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свыше 0,7 до 17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8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7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2493E" w:rsidRPr="00490859" w:rsidTr="00D2493E">
        <w:tc>
          <w:tcPr>
            <w:tcW w:w="273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свыше 17 до 40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78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7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2493E" w:rsidRPr="00490859" w:rsidTr="00D2493E">
        <w:tc>
          <w:tcPr>
            <w:tcW w:w="273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свыше 40 до 130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78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77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2493E" w:rsidRPr="00490859" w:rsidTr="00D2493E">
        <w:tc>
          <w:tcPr>
            <w:tcW w:w="273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свыше 130 до 175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378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77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D2493E" w:rsidRPr="00490859" w:rsidTr="00D2493E">
        <w:tc>
          <w:tcPr>
            <w:tcW w:w="273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свыше 175 до 280</w:t>
            </w:r>
          </w:p>
        </w:tc>
        <w:tc>
          <w:tcPr>
            <w:tcW w:w="169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378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77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490859">
        <w:rPr>
          <w:rFonts w:ascii="Times New Roman" w:hAnsi="Times New Roman"/>
          <w:i/>
          <w:sz w:val="24"/>
          <w:szCs w:val="24"/>
          <w:u w:val="single"/>
        </w:rPr>
        <w:t>Теплоснабжение.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Размеры земельных участков для отдельно стоящих котельных, размещаемых в районах жилой застройки составляют:</w:t>
      </w:r>
    </w:p>
    <w:tbl>
      <w:tblPr>
        <w:tblW w:w="7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066"/>
        <w:gridCol w:w="2171"/>
        <w:gridCol w:w="2683"/>
      </w:tblGrid>
      <w:tr w:rsidR="00D2493E" w:rsidRPr="00490859" w:rsidTr="00D2493E">
        <w:trPr>
          <w:trHeight w:val="269"/>
        </w:trPr>
        <w:tc>
          <w:tcPr>
            <w:tcW w:w="306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90859">
              <w:rPr>
                <w:rFonts w:ascii="Times New Roman" w:hAnsi="Times New Roman"/>
                <w:sz w:val="24"/>
                <w:szCs w:val="24"/>
              </w:rPr>
              <w:t>Теплопроизводительность</w:t>
            </w:r>
            <w:proofErr w:type="spellEnd"/>
            <w:r w:rsidRPr="00490859">
              <w:rPr>
                <w:rFonts w:ascii="Times New Roman" w:hAnsi="Times New Roman"/>
                <w:sz w:val="24"/>
                <w:szCs w:val="24"/>
              </w:rPr>
              <w:t xml:space="preserve"> котельных, Гкал/ч (МВт)</w:t>
            </w:r>
          </w:p>
        </w:tc>
        <w:tc>
          <w:tcPr>
            <w:tcW w:w="4854" w:type="dxa"/>
            <w:gridSpan w:val="2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Размеры земельных участков (га),</w:t>
            </w:r>
          </w:p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котельных работающих</w:t>
            </w:r>
          </w:p>
        </w:tc>
      </w:tr>
      <w:tr w:rsidR="00D2493E" w:rsidRPr="00490859" w:rsidTr="00D2493E">
        <w:trPr>
          <w:trHeight w:val="204"/>
        </w:trPr>
        <w:tc>
          <w:tcPr>
            <w:tcW w:w="3066" w:type="dxa"/>
            <w:vMerge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1" w:type="dxa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 твердом топливе</w:t>
            </w:r>
          </w:p>
        </w:tc>
        <w:tc>
          <w:tcPr>
            <w:tcW w:w="2683" w:type="dxa"/>
            <w:shd w:val="clear" w:color="000000" w:fill="FFFFFF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 газо-мазутном топливе</w:t>
            </w:r>
          </w:p>
        </w:tc>
      </w:tr>
      <w:tr w:rsidR="00D2493E" w:rsidRPr="00490859" w:rsidTr="00D2493E">
        <w:trPr>
          <w:trHeight w:val="176"/>
        </w:trPr>
        <w:tc>
          <w:tcPr>
            <w:tcW w:w="306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до 5</w:t>
            </w:r>
          </w:p>
        </w:tc>
        <w:tc>
          <w:tcPr>
            <w:tcW w:w="217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  <w:tc>
          <w:tcPr>
            <w:tcW w:w="2683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0,7</w:t>
            </w:r>
          </w:p>
        </w:tc>
      </w:tr>
      <w:tr w:rsidR="00D2493E" w:rsidRPr="00490859" w:rsidTr="00D2493E">
        <w:trPr>
          <w:trHeight w:val="281"/>
        </w:trPr>
        <w:tc>
          <w:tcPr>
            <w:tcW w:w="306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от 5 до 10 (от 6 до 12)</w:t>
            </w:r>
          </w:p>
        </w:tc>
        <w:tc>
          <w:tcPr>
            <w:tcW w:w="217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2683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D2493E" w:rsidRPr="00490859" w:rsidTr="00D2493E">
        <w:trPr>
          <w:trHeight w:val="281"/>
        </w:trPr>
        <w:tc>
          <w:tcPr>
            <w:tcW w:w="306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От 10 до 50 (от 12 до 58)</w:t>
            </w:r>
          </w:p>
        </w:tc>
        <w:tc>
          <w:tcPr>
            <w:tcW w:w="217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2683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</w:tr>
      <w:tr w:rsidR="00D2493E" w:rsidRPr="00490859" w:rsidTr="00D2493E">
        <w:trPr>
          <w:trHeight w:val="281"/>
        </w:trPr>
        <w:tc>
          <w:tcPr>
            <w:tcW w:w="306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От 50 до 100 (от 58 до 116)</w:t>
            </w:r>
          </w:p>
        </w:tc>
        <w:tc>
          <w:tcPr>
            <w:tcW w:w="217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2683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D2493E" w:rsidRPr="00490859" w:rsidTr="00D2493E">
        <w:trPr>
          <w:trHeight w:val="269"/>
        </w:trPr>
        <w:tc>
          <w:tcPr>
            <w:tcW w:w="306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От 100 до 200 (от 116 до 233)</w:t>
            </w:r>
          </w:p>
        </w:tc>
        <w:tc>
          <w:tcPr>
            <w:tcW w:w="217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3.7</w:t>
            </w:r>
          </w:p>
        </w:tc>
        <w:tc>
          <w:tcPr>
            <w:tcW w:w="2683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D2493E" w:rsidRPr="00490859" w:rsidTr="00D2493E">
        <w:trPr>
          <w:trHeight w:val="237"/>
        </w:trPr>
        <w:tc>
          <w:tcPr>
            <w:tcW w:w="3066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От 200 до 400 (от 233 до 466)</w:t>
            </w:r>
          </w:p>
        </w:tc>
        <w:tc>
          <w:tcPr>
            <w:tcW w:w="2171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2683" w:type="dxa"/>
            <w:shd w:val="clear" w:color="000000" w:fill="FFFFFF"/>
            <w:vAlign w:val="center"/>
          </w:tcPr>
          <w:p w:rsidR="00D2493E" w:rsidRPr="00490859" w:rsidRDefault="00D2493E" w:rsidP="00D2493E">
            <w:pPr>
              <w:ind w:righ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</w:tr>
    </w:tbl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Предельная (минимальная и (или) максимальная) площадь для остальных видов разрешенного использования – не ограничено.</w:t>
      </w:r>
    </w:p>
    <w:p w:rsidR="00D2493E" w:rsidRPr="00490859" w:rsidRDefault="00D2493E" w:rsidP="00D2493E">
      <w:pPr>
        <w:pStyle w:val="Iauiue"/>
        <w:spacing w:before="160"/>
        <w:ind w:left="178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96"/>
        <w:gridCol w:w="4775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448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21"/>
              <w:spacing w:before="160" w:after="0"/>
              <w:ind w:firstLine="709"/>
              <w:rPr>
                <w:b/>
                <w:bCs/>
                <w:sz w:val="24"/>
                <w:szCs w:val="24"/>
              </w:rPr>
            </w:pPr>
            <w:r w:rsidRPr="00490859">
              <w:rPr>
                <w:b/>
                <w:bCs/>
                <w:sz w:val="24"/>
                <w:szCs w:val="24"/>
              </w:rPr>
              <w:t>И-1. Зона объектов инженерного обеспечения</w:t>
            </w:r>
          </w:p>
          <w:p w:rsidR="00D2493E" w:rsidRPr="00490859" w:rsidRDefault="00D2493E" w:rsidP="00D2493E">
            <w:pPr>
              <w:pStyle w:val="2"/>
              <w:spacing w:before="160" w:after="0"/>
              <w:ind w:firstLine="709"/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</w:tr>
    </w:tbl>
    <w:p w:rsidR="00D2493E" w:rsidRPr="00490859" w:rsidRDefault="00D2493E" w:rsidP="00D2493E">
      <w:pPr>
        <w:ind w:right="143"/>
        <w:jc w:val="both"/>
        <w:rPr>
          <w:rFonts w:ascii="Times New Roman" w:hAnsi="Times New Roman"/>
        </w:rPr>
      </w:pP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</w:rPr>
      </w:pPr>
    </w:p>
    <w:p w:rsidR="00D2493E" w:rsidRPr="00490859" w:rsidRDefault="00D2493E" w:rsidP="00D2493E">
      <w:pPr>
        <w:tabs>
          <w:tab w:val="left" w:pos="-200"/>
          <w:tab w:val="left" w:pos="851"/>
        </w:tabs>
        <w:spacing w:before="160" w:after="160"/>
        <w:ind w:right="-40"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lastRenderedPageBreak/>
        <w:t>СТАТЬЯ 44.6. ГРАДОСТРОИТЕЛЬНЫЕ РЕГЛАМЕНТЫ. РЕКРЕАЦИОННЫЕ ЗОНЫ</w:t>
      </w:r>
    </w:p>
    <w:p w:rsidR="00D2493E" w:rsidRPr="00490859" w:rsidRDefault="00D2493E" w:rsidP="00D2493E">
      <w:pPr>
        <w:tabs>
          <w:tab w:val="left" w:pos="-200"/>
          <w:tab w:val="left" w:pos="851"/>
        </w:tabs>
        <w:ind w:right="-37" w:firstLine="709"/>
        <w:jc w:val="both"/>
        <w:rPr>
          <w:rFonts w:ascii="Times New Roman" w:hAnsi="Times New Roman"/>
          <w:i/>
          <w:sz w:val="24"/>
          <w:szCs w:val="24"/>
        </w:rPr>
      </w:pPr>
      <w:r w:rsidRPr="00490859">
        <w:rPr>
          <w:rFonts w:ascii="Times New Roman" w:hAnsi="Times New Roman"/>
          <w:i/>
          <w:sz w:val="24"/>
          <w:szCs w:val="24"/>
        </w:rPr>
        <w:t>К рекреационным зонам относятся участки территории в границах поселка, используемые и предназначенные для отдыха населения, территории, занятые поселковыми лесами, а также иные территории, используемые и предназначенные для отдыха, занятий физкультурой и спортом.</w:t>
      </w:r>
    </w:p>
    <w:p w:rsidR="00D2493E" w:rsidRPr="00490859" w:rsidRDefault="00D2493E" w:rsidP="00D2493E">
      <w:pPr>
        <w:tabs>
          <w:tab w:val="left" w:pos="-200"/>
          <w:tab w:val="left" w:pos="851"/>
        </w:tabs>
        <w:ind w:right="-40" w:firstLine="709"/>
        <w:jc w:val="both"/>
        <w:rPr>
          <w:rFonts w:ascii="Times New Roman" w:hAnsi="Times New Roman"/>
          <w:i/>
          <w:sz w:val="24"/>
          <w:szCs w:val="24"/>
        </w:rPr>
      </w:pPr>
      <w:r w:rsidRPr="00490859">
        <w:rPr>
          <w:rFonts w:ascii="Times New Roman" w:hAnsi="Times New Roman"/>
          <w:i/>
          <w:sz w:val="24"/>
          <w:szCs w:val="24"/>
        </w:rPr>
        <w:t>Рекреационные зоны выполняют, помимо рекреационных, санитарно-защитные, экологические, природоохранные и эстетические функции. На территориях рекреационных зон и особо охраняемых природных территорий не допускается строительство и расширение действующих промышленных, коммунальных и складских объектов, дачное и жилищное строительство, любые рубки лесов и зеленых насаждений, кроме рубок зеленых насаждений, ограничивающих видимость при организации дорожного движения и рубок ухода, а также хозяйственная деятельность, отрицательно влияющая на экологическую обстановку и непосредственно не связанная с эксплуатацией объектов оздоровительного и рекреационного назначения.</w:t>
      </w:r>
    </w:p>
    <w:p w:rsidR="0034601E" w:rsidRDefault="0034601E" w:rsidP="00D2493E">
      <w:pPr>
        <w:tabs>
          <w:tab w:val="left" w:pos="10206"/>
        </w:tabs>
        <w:spacing w:before="160"/>
        <w:jc w:val="both"/>
        <w:rPr>
          <w:rFonts w:ascii="Times New Roman" w:hAnsi="Times New Roman"/>
          <w:b/>
          <w:sz w:val="28"/>
          <w:szCs w:val="28"/>
        </w:rPr>
      </w:pPr>
    </w:p>
    <w:p w:rsidR="00D2493E" w:rsidRPr="00490859" w:rsidRDefault="00D2493E" w:rsidP="00D2493E">
      <w:pPr>
        <w:tabs>
          <w:tab w:val="left" w:pos="10206"/>
        </w:tabs>
        <w:spacing w:before="160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>Р-1. Зона поселковых парков</w:t>
      </w:r>
    </w:p>
    <w:p w:rsidR="00D2493E" w:rsidRPr="00490859" w:rsidRDefault="00D2493E" w:rsidP="00D2493E">
      <w:pPr>
        <w:pStyle w:val="Iniiaiieoaenonionooiii2"/>
        <w:tabs>
          <w:tab w:val="left" w:pos="-200"/>
        </w:tabs>
        <w:ind w:right="-37" w:firstLine="709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Данная зона Р-1 выделена для обеспечения правовых условий сохранения и использования земельных участков озеленения в целях проведения досуга населением.</w:t>
      </w:r>
    </w:p>
    <w:p w:rsidR="00D2493E" w:rsidRPr="00490859" w:rsidRDefault="00D2493E" w:rsidP="00D2493E">
      <w:pPr>
        <w:pStyle w:val="Iniiaiieoaenonionooiii2"/>
        <w:tabs>
          <w:tab w:val="left" w:pos="-200"/>
        </w:tabs>
        <w:ind w:right="-37" w:firstLine="709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sz w:val="24"/>
          <w:szCs w:val="24"/>
        </w:rPr>
        <w:t>Представленные ниже градостроительные регламенты могут быть распространены на земельные участки в составе данной зоны Р-1 только в случае, когда части территорий общего пользования - парков, набережных, скверов переведены в установленном порядке на основании проектов планировки (установления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D2493E" w:rsidRPr="00490859" w:rsidRDefault="00D2493E" w:rsidP="00D2493E">
      <w:pPr>
        <w:pStyle w:val="Iniiaiieoaenonionooiii2"/>
        <w:tabs>
          <w:tab w:val="left" w:pos="-200"/>
        </w:tabs>
        <w:ind w:right="-37" w:firstLine="709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В иных случаях – применительно к частям территории в пределах данной зоны Р-1, которые относятся к территории общего пользования, отграниченной от иных территорий красными линиями, градостроительный регламент не распространяется, а их использование определяется уполномоченными органами в индивидуальном порядке в соответствии с целевым назначением.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6"/>
        <w:gridCol w:w="2479"/>
        <w:gridCol w:w="3256"/>
        <w:gridCol w:w="3090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парки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набережные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искусственные водоемы и водные устройства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малые архитектурные формы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декоративные бассейны, водные сооружения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игровые площадки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спортплощадки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прокат игрового и спортивного инвентаря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летние театры и эстрады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Развлечения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комплексы аттракционов, игровые залы, бильярдные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тир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танцплощадки, дискотеки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3.6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Культурное развитие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сельские клубы, библиотеки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4.6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Общественное питание 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предприятия общественного питания (кафе, летние кафе, рестораны)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Отдых (рекреация)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рекреационные помещения для отдыха сезонного типа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пляжи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C070DB" w:rsidRPr="00490859" w:rsidTr="00D2493E">
        <w:tc>
          <w:tcPr>
            <w:tcW w:w="770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604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</w:p>
        </w:tc>
        <w:tc>
          <w:tcPr>
            <w:tcW w:w="3397" w:type="dxa"/>
            <w:shd w:val="clear" w:color="000000" w:fill="FFFFFF"/>
          </w:tcPr>
          <w:p w:rsidR="00C070DB" w:rsidRPr="00490859" w:rsidRDefault="00C070DB" w:rsidP="00C070DB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</w:t>
            </w:r>
            <w:proofErr w:type="gramStart"/>
            <w:r w:rsidRPr="00490859">
              <w:rPr>
                <w:rFonts w:ascii="Times New Roman" w:hAnsi="Times New Roman"/>
              </w:rPr>
              <w:t>;р</w:t>
            </w:r>
            <w:proofErr w:type="gramEnd"/>
            <w:r w:rsidRPr="00490859">
              <w:rPr>
                <w:rFonts w:ascii="Times New Roman" w:hAnsi="Times New Roman"/>
              </w:rPr>
              <w:t>азмещение спортивных баз и лагерей</w:t>
            </w:r>
          </w:p>
        </w:tc>
        <w:tc>
          <w:tcPr>
            <w:tcW w:w="3260" w:type="dxa"/>
            <w:shd w:val="clear" w:color="000000" w:fill="auto"/>
          </w:tcPr>
          <w:p w:rsidR="00C070DB" w:rsidRPr="00490859" w:rsidRDefault="00C070DB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C070DB" w:rsidRPr="00490859" w:rsidTr="00D2493E">
        <w:tc>
          <w:tcPr>
            <w:tcW w:w="770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2604" w:type="dxa"/>
            <w:shd w:val="clear" w:color="000000" w:fill="FFFFFF"/>
          </w:tcPr>
          <w:p w:rsidR="00C070DB" w:rsidRPr="00490859" w:rsidRDefault="00C070DB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Причалы для маломерных судов</w:t>
            </w:r>
          </w:p>
        </w:tc>
        <w:tc>
          <w:tcPr>
            <w:tcW w:w="3397" w:type="dxa"/>
            <w:shd w:val="clear" w:color="000000" w:fill="FFFFFF"/>
          </w:tcPr>
          <w:p w:rsidR="00C070DB" w:rsidRPr="00490859" w:rsidRDefault="00C070DB" w:rsidP="00C070D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3260" w:type="dxa"/>
            <w:shd w:val="clear" w:color="000000" w:fill="auto"/>
          </w:tcPr>
          <w:p w:rsidR="00C070DB" w:rsidRPr="00490859" w:rsidRDefault="00C070DB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niiaiieoaenonionooiii2"/>
        <w:tabs>
          <w:tab w:val="left" w:pos="-200"/>
        </w:tabs>
        <w:ind w:right="-37" w:firstLine="709"/>
        <w:rPr>
          <w:rFonts w:ascii="Times New Roman" w:hAnsi="Times New Roman"/>
          <w:i/>
          <w:iCs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7"/>
        <w:gridCol w:w="2501"/>
        <w:gridCol w:w="3214"/>
        <w:gridCol w:w="3109"/>
      </w:tblGrid>
      <w:tr w:rsidR="00D2493E" w:rsidRPr="00490859" w:rsidTr="005659C0">
        <w:tc>
          <w:tcPr>
            <w:tcW w:w="74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1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109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5659C0">
        <w:trPr>
          <w:trHeight w:val="470"/>
        </w:trPr>
        <w:tc>
          <w:tcPr>
            <w:tcW w:w="74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50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Растениеводство</w:t>
            </w:r>
          </w:p>
        </w:tc>
        <w:tc>
          <w:tcPr>
            <w:tcW w:w="3214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оранжереи</w:t>
            </w:r>
          </w:p>
        </w:tc>
        <w:tc>
          <w:tcPr>
            <w:tcW w:w="3109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659C0" w:rsidRPr="00490859" w:rsidTr="005659C0">
        <w:trPr>
          <w:trHeight w:val="470"/>
        </w:trPr>
        <w:tc>
          <w:tcPr>
            <w:tcW w:w="747" w:type="dxa"/>
            <w:vMerge w:val="restart"/>
            <w:shd w:val="clear" w:color="000000" w:fill="FFFFFF"/>
          </w:tcPr>
          <w:p w:rsidR="005659C0" w:rsidRPr="00490859" w:rsidRDefault="005659C0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501" w:type="dxa"/>
            <w:vMerge w:val="restart"/>
            <w:shd w:val="clear" w:color="000000" w:fill="FFFFFF"/>
          </w:tcPr>
          <w:p w:rsidR="005659C0" w:rsidRPr="00490859" w:rsidRDefault="005659C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14" w:type="dxa"/>
            <w:shd w:val="clear" w:color="000000" w:fill="FFFFFF"/>
          </w:tcPr>
          <w:p w:rsidR="005659C0" w:rsidRPr="00490859" w:rsidRDefault="005659C0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пожарной охраны (гидранты, резервуары, пожарные водоемы)</w:t>
            </w:r>
          </w:p>
        </w:tc>
        <w:tc>
          <w:tcPr>
            <w:tcW w:w="3109" w:type="dxa"/>
            <w:vMerge w:val="restart"/>
            <w:shd w:val="clear" w:color="000000" w:fill="auto"/>
          </w:tcPr>
          <w:p w:rsidR="005659C0" w:rsidRPr="00490859" w:rsidRDefault="005659C0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659C0" w:rsidRPr="00490859" w:rsidTr="005659C0">
        <w:trPr>
          <w:trHeight w:val="470"/>
        </w:trPr>
        <w:tc>
          <w:tcPr>
            <w:tcW w:w="747" w:type="dxa"/>
            <w:vMerge/>
            <w:shd w:val="clear" w:color="000000" w:fill="FFFFFF"/>
          </w:tcPr>
          <w:p w:rsidR="005659C0" w:rsidRPr="00490859" w:rsidRDefault="005659C0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1" w:type="dxa"/>
            <w:vMerge/>
            <w:shd w:val="clear" w:color="000000" w:fill="FFFFFF"/>
          </w:tcPr>
          <w:p w:rsidR="005659C0" w:rsidRPr="00490859" w:rsidRDefault="005659C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4" w:type="dxa"/>
            <w:shd w:val="clear" w:color="000000" w:fill="FFFFFF"/>
          </w:tcPr>
          <w:p w:rsidR="005659C0" w:rsidRPr="00490859" w:rsidRDefault="00C7260A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Предоставление услуг связи</w:t>
            </w:r>
          </w:p>
        </w:tc>
        <w:tc>
          <w:tcPr>
            <w:tcW w:w="3109" w:type="dxa"/>
            <w:vMerge/>
            <w:shd w:val="clear" w:color="000000" w:fill="auto"/>
          </w:tcPr>
          <w:p w:rsidR="005659C0" w:rsidRPr="00490859" w:rsidRDefault="005659C0" w:rsidP="00D2493E">
            <w:pPr>
              <w:rPr>
                <w:rFonts w:ascii="Times New Roman" w:hAnsi="Times New Roman"/>
              </w:rPr>
            </w:pPr>
          </w:p>
        </w:tc>
      </w:tr>
      <w:tr w:rsidR="00D2493E" w:rsidRPr="00490859" w:rsidTr="005659C0">
        <w:trPr>
          <w:trHeight w:val="470"/>
        </w:trPr>
        <w:tc>
          <w:tcPr>
            <w:tcW w:w="74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50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4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парковки для временного хранения автомобилей</w:t>
            </w:r>
          </w:p>
        </w:tc>
        <w:tc>
          <w:tcPr>
            <w:tcW w:w="3109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left="1789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left="1571"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1571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96"/>
        <w:gridCol w:w="4775"/>
      </w:tblGrid>
      <w:tr w:rsidR="00D2493E" w:rsidRPr="00490859" w:rsidTr="00D2493E">
        <w:trPr>
          <w:trHeight w:val="712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352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Р-1. Зона поселковых парков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</w:tr>
    </w:tbl>
    <w:p w:rsidR="00D2493E" w:rsidRPr="00490859" w:rsidRDefault="00D2493E" w:rsidP="00D2493E">
      <w:pPr>
        <w:pStyle w:val="nienie"/>
        <w:tabs>
          <w:tab w:val="left" w:pos="1148"/>
        </w:tabs>
        <w:ind w:firstLine="0"/>
        <w:rPr>
          <w:rFonts w:ascii="Times New Roman" w:hAnsi="Times New Roman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Примечание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1. Баланс территории (от общей площади): древесно-кустарниковые насаждения и открытые луговые пространства, водоемы - 92 – 96%, дорожно-транспортная сеть, спортивные и игровые площадки  – 5%, обслуживающие сооружения и хозяйственные постройки – 3%.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 xml:space="preserve">2. Автостоянки для посетителей парков следует размещать за пределами его территории, но не далее 400 метров от входа и проектировать из расчета не менее 10 </w:t>
      </w:r>
      <w:proofErr w:type="spellStart"/>
      <w:r w:rsidRPr="00490859">
        <w:rPr>
          <w:rFonts w:ascii="Times New Roman" w:hAnsi="Times New Roman"/>
          <w:sz w:val="24"/>
          <w:szCs w:val="24"/>
        </w:rPr>
        <w:t>машиномест</w:t>
      </w:r>
      <w:proofErr w:type="spellEnd"/>
      <w:r w:rsidRPr="00490859">
        <w:rPr>
          <w:rFonts w:ascii="Times New Roman" w:hAnsi="Times New Roman"/>
          <w:sz w:val="24"/>
          <w:szCs w:val="24"/>
        </w:rPr>
        <w:t xml:space="preserve"> на 100 единовременных посетителей. Размеры земельных участков автостоянок на одно место: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- для легковых автомобилей - 25 квадратных метров;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- автобусов - 40 квадратных метров;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- для велосипедов - 0,9 квадратных метров.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В указанные размеры не входит площадь подъездов и разделительных полос зеленых насаждений.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3. При числе единовременных посетителей 10-50 чел/</w:t>
      </w:r>
      <w:proofErr w:type="gramStart"/>
      <w:r w:rsidRPr="00490859">
        <w:rPr>
          <w:rFonts w:ascii="Times New Roman" w:hAnsi="Times New Roman"/>
          <w:sz w:val="24"/>
          <w:szCs w:val="24"/>
        </w:rPr>
        <w:t>га</w:t>
      </w:r>
      <w:proofErr w:type="gramEnd"/>
      <w:r w:rsidRPr="00490859">
        <w:rPr>
          <w:rFonts w:ascii="Times New Roman" w:hAnsi="Times New Roman"/>
          <w:sz w:val="24"/>
          <w:szCs w:val="24"/>
        </w:rPr>
        <w:t xml:space="preserve"> необходимо предусматривать дорожно-</w:t>
      </w:r>
      <w:proofErr w:type="spellStart"/>
      <w:r w:rsidRPr="00490859">
        <w:rPr>
          <w:rFonts w:ascii="Times New Roman" w:hAnsi="Times New Roman"/>
          <w:sz w:val="24"/>
          <w:szCs w:val="24"/>
        </w:rPr>
        <w:t>тропиночную</w:t>
      </w:r>
      <w:proofErr w:type="spellEnd"/>
      <w:r w:rsidRPr="00490859">
        <w:rPr>
          <w:rFonts w:ascii="Times New Roman" w:hAnsi="Times New Roman"/>
          <w:sz w:val="24"/>
          <w:szCs w:val="24"/>
        </w:rPr>
        <w:t xml:space="preserve"> сеть для организации их движения.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4. Дорожную сеть зон рекреации (дороги, аллеи, тропы) следует трассировать по возможности с максимальным сохранением зеленых насаждений,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пунктам, игровым и спортивным площадкам. Ширина дорожки должна быть кратной 0,75 м (ширина полосы движения одного человека).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sz w:val="24"/>
          <w:szCs w:val="24"/>
        </w:rPr>
        <w:t>Покрытия площадок, дорожно-</w:t>
      </w:r>
      <w:proofErr w:type="spellStart"/>
      <w:r w:rsidRPr="00490859">
        <w:rPr>
          <w:rFonts w:ascii="Times New Roman" w:hAnsi="Times New Roman"/>
          <w:sz w:val="24"/>
          <w:szCs w:val="24"/>
        </w:rPr>
        <w:t>тропиночной</w:t>
      </w:r>
      <w:proofErr w:type="spellEnd"/>
      <w:r w:rsidRPr="00490859">
        <w:rPr>
          <w:rFonts w:ascii="Times New Roman" w:hAnsi="Times New Roman"/>
          <w:sz w:val="24"/>
          <w:szCs w:val="24"/>
        </w:rPr>
        <w:t xml:space="preserve"> сети в пределах зон рекреации следует применять из плиток, щебня и других прочных минеральных материалов, допуская применение асфальтового покрытия в исключительных случаях.</w:t>
      </w:r>
    </w:p>
    <w:p w:rsidR="00D2493E" w:rsidRPr="00490859" w:rsidRDefault="00D2493E" w:rsidP="00D2493E">
      <w:pPr>
        <w:ind w:right="143" w:firstLine="709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>Р-2. Зона природно-ландшафтных территорий</w:t>
      </w:r>
    </w:p>
    <w:p w:rsidR="00D2493E" w:rsidRPr="00490859" w:rsidRDefault="00D2493E" w:rsidP="00D2493E">
      <w:pPr>
        <w:pStyle w:val="Iauiue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 xml:space="preserve">Зона Р-2 выделена для обеспечения правовых условий сохранения, использования существующего природного ландшафта, создания экологически чистой окружающей </w:t>
      </w:r>
      <w:r w:rsidRPr="00490859">
        <w:rPr>
          <w:rFonts w:ascii="Times New Roman" w:hAnsi="Times New Roman"/>
          <w:i/>
          <w:iCs/>
          <w:sz w:val="24"/>
          <w:szCs w:val="24"/>
        </w:rPr>
        <w:lastRenderedPageBreak/>
        <w:t>среды в интересах здоровья населения, сохранения и воспроизводства зеленых насаждений, обеспечение их рационального использования.</w:t>
      </w:r>
    </w:p>
    <w:p w:rsidR="00D2493E" w:rsidRPr="00490859" w:rsidRDefault="00D2493E" w:rsidP="00D2493E">
      <w:pPr>
        <w:pStyle w:val="Iniiaiieoaenonionooiii2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sz w:val="24"/>
          <w:szCs w:val="24"/>
        </w:rPr>
        <w:t>Представленные ниже градостроительные регламенты могут быть распространены на земельные участки в составе данной зоны Р-2 только в случае, когда части территорий общего пользования (поселковых лесов, иных территорий) переведены в установленном порядке на основании проектов планировки (установления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D2493E" w:rsidRPr="00490859" w:rsidRDefault="00D2493E" w:rsidP="00D2493E">
      <w:pPr>
        <w:pStyle w:val="Iniiaiieoaenonionooiii2"/>
        <w:ind w:firstLine="709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i/>
          <w:iCs/>
          <w:sz w:val="24"/>
          <w:szCs w:val="24"/>
        </w:rPr>
        <w:t>В иных случаях – применительно к частям территории в пределах данной зоны Р-2, которые относятся к территории общего пользования, отграниченной от иных территорий красными линиями,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назначением.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8"/>
        <w:gridCol w:w="2498"/>
        <w:gridCol w:w="3209"/>
        <w:gridCol w:w="3116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Охрана природных территорий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лесные массивы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лесопарки, </w:t>
            </w:r>
            <w:proofErr w:type="spell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лугопарки</w:t>
            </w:r>
            <w:proofErr w:type="spellEnd"/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водоохранные</w:t>
            </w:r>
            <w:proofErr w:type="spellEnd"/>
            <w:r w:rsidRPr="00490859">
              <w:rPr>
                <w:rFonts w:ascii="Times New Roman" w:hAnsi="Times New Roman" w:cs="Times New Roman"/>
                <w:sz w:val="20"/>
                <w:szCs w:val="20"/>
              </w:rPr>
              <w:t xml:space="preserve"> зеленые насаждения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Деятельность по особой охране и изучению природы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питомники, дендрарии для выращивания декоративных растений для озеленения поселка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малые архитектурные формы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декоративные бассейны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скульптура и скульптурные композиции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D2493E"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Iauiue"/>
              <w:tabs>
                <w:tab w:val="left" w:pos="1134"/>
              </w:tabs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фонтаны и другие объекты ландшафтного дизайна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niiaiieoaenonionooiii2"/>
        <w:ind w:firstLine="709"/>
        <w:rPr>
          <w:rFonts w:ascii="Times New Roman" w:hAnsi="Times New Roman"/>
          <w:i/>
          <w:iCs/>
        </w:rPr>
      </w:pPr>
    </w:p>
    <w:p w:rsidR="00D2493E" w:rsidRPr="00490859" w:rsidRDefault="00D2493E" w:rsidP="00D2493E">
      <w:pPr>
        <w:pStyle w:val="Iauiue"/>
        <w:tabs>
          <w:tab w:val="left" w:pos="1162"/>
        </w:tabs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8"/>
        <w:gridCol w:w="2494"/>
        <w:gridCol w:w="3218"/>
        <w:gridCol w:w="3111"/>
      </w:tblGrid>
      <w:tr w:rsidR="00D2493E" w:rsidRPr="00490859" w:rsidTr="005659C0">
        <w:tc>
          <w:tcPr>
            <w:tcW w:w="74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111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5659C0">
        <w:trPr>
          <w:trHeight w:val="470"/>
        </w:trPr>
        <w:tc>
          <w:tcPr>
            <w:tcW w:w="74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3.7</w:t>
            </w:r>
          </w:p>
        </w:tc>
        <w:tc>
          <w:tcPr>
            <w:tcW w:w="249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объекты, связанные с отправлением культа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rPr>
          <w:trHeight w:val="470"/>
        </w:trPr>
        <w:tc>
          <w:tcPr>
            <w:tcW w:w="748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2494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Отдых (рекреация)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пляжи, спасательные станции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rPr>
          <w:trHeight w:val="470"/>
        </w:trPr>
        <w:tc>
          <w:tcPr>
            <w:tcW w:w="748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пункты оказания первой медицинской помощи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659C0" w:rsidRPr="00490859" w:rsidTr="005659C0">
        <w:trPr>
          <w:trHeight w:val="470"/>
        </w:trPr>
        <w:tc>
          <w:tcPr>
            <w:tcW w:w="748" w:type="dxa"/>
            <w:shd w:val="clear" w:color="000000" w:fill="FFFFFF"/>
          </w:tcPr>
          <w:p w:rsidR="005659C0" w:rsidRPr="00490859" w:rsidRDefault="005659C0" w:rsidP="00FC103F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2494" w:type="dxa"/>
            <w:shd w:val="clear" w:color="000000" w:fill="FFFFFF"/>
          </w:tcPr>
          <w:p w:rsidR="005659C0" w:rsidRPr="00490859" w:rsidRDefault="005659C0" w:rsidP="00FC103F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Причалы для маломерных судов</w:t>
            </w:r>
          </w:p>
        </w:tc>
        <w:tc>
          <w:tcPr>
            <w:tcW w:w="3218" w:type="dxa"/>
            <w:shd w:val="clear" w:color="000000" w:fill="FFFFFF"/>
          </w:tcPr>
          <w:p w:rsidR="005659C0" w:rsidRPr="00490859" w:rsidRDefault="005659C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3111" w:type="dxa"/>
            <w:shd w:val="clear" w:color="000000" w:fill="auto"/>
          </w:tcPr>
          <w:p w:rsidR="005659C0" w:rsidRPr="00490859" w:rsidRDefault="005659C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C7260A" w:rsidRPr="00490859" w:rsidTr="005659C0">
        <w:trPr>
          <w:trHeight w:val="470"/>
        </w:trPr>
        <w:tc>
          <w:tcPr>
            <w:tcW w:w="748" w:type="dxa"/>
            <w:vMerge w:val="restart"/>
            <w:shd w:val="clear" w:color="000000" w:fill="FFFFFF"/>
          </w:tcPr>
          <w:p w:rsidR="00C7260A" w:rsidRPr="00490859" w:rsidRDefault="00C7260A" w:rsidP="0034601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94" w:type="dxa"/>
            <w:vMerge w:val="restart"/>
            <w:shd w:val="clear" w:color="000000" w:fill="FFFFFF"/>
          </w:tcPr>
          <w:p w:rsidR="00C7260A" w:rsidRPr="00490859" w:rsidRDefault="00C7260A" w:rsidP="0034601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18" w:type="dxa"/>
            <w:shd w:val="clear" w:color="000000" w:fill="FFFFFF"/>
          </w:tcPr>
          <w:p w:rsidR="00C7260A" w:rsidRPr="00490859" w:rsidRDefault="00C7260A" w:rsidP="0034601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пожарной охраны (гидранты, резервуары, пожарные водоемы)</w:t>
            </w:r>
          </w:p>
        </w:tc>
        <w:tc>
          <w:tcPr>
            <w:tcW w:w="3111" w:type="dxa"/>
            <w:vMerge w:val="restart"/>
            <w:shd w:val="clear" w:color="000000" w:fill="auto"/>
          </w:tcPr>
          <w:p w:rsidR="00C7260A" w:rsidRPr="00490859" w:rsidRDefault="00C7260A" w:rsidP="0034601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C7260A" w:rsidRPr="00490859" w:rsidTr="005659C0">
        <w:trPr>
          <w:trHeight w:val="470"/>
        </w:trPr>
        <w:tc>
          <w:tcPr>
            <w:tcW w:w="748" w:type="dxa"/>
            <w:vMerge/>
            <w:shd w:val="clear" w:color="000000" w:fill="FFFFFF"/>
          </w:tcPr>
          <w:p w:rsidR="00C7260A" w:rsidRPr="00490859" w:rsidRDefault="00C7260A" w:rsidP="0034601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4" w:type="dxa"/>
            <w:vMerge/>
            <w:shd w:val="clear" w:color="000000" w:fill="FFFFFF"/>
          </w:tcPr>
          <w:p w:rsidR="00C7260A" w:rsidRPr="00490859" w:rsidRDefault="00C7260A" w:rsidP="0034601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8" w:type="dxa"/>
            <w:shd w:val="clear" w:color="000000" w:fill="FFFFFF"/>
          </w:tcPr>
          <w:p w:rsidR="00C7260A" w:rsidRPr="00490859" w:rsidRDefault="00C7260A" w:rsidP="0034601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Предоставление услуг связи</w:t>
            </w:r>
          </w:p>
        </w:tc>
        <w:tc>
          <w:tcPr>
            <w:tcW w:w="3111" w:type="dxa"/>
            <w:vMerge/>
            <w:shd w:val="clear" w:color="000000" w:fill="auto"/>
          </w:tcPr>
          <w:p w:rsidR="00C7260A" w:rsidRPr="00490859" w:rsidRDefault="00C7260A" w:rsidP="0034601E">
            <w:pPr>
              <w:rPr>
                <w:rFonts w:ascii="Times New Roman" w:hAnsi="Times New Roman"/>
              </w:rPr>
            </w:pPr>
          </w:p>
        </w:tc>
      </w:tr>
      <w:tr w:rsidR="00D2493E" w:rsidRPr="00490859" w:rsidTr="005659C0">
        <w:trPr>
          <w:trHeight w:val="470"/>
        </w:trPr>
        <w:tc>
          <w:tcPr>
            <w:tcW w:w="74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4.9</w:t>
            </w:r>
          </w:p>
        </w:tc>
        <w:tc>
          <w:tcPr>
            <w:tcW w:w="249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8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парковки для временного хранения автомобилей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left="1789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tabs>
          <w:tab w:val="left" w:pos="1418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nienie"/>
        <w:tabs>
          <w:tab w:val="left" w:pos="1148"/>
          <w:tab w:val="left" w:pos="1418"/>
        </w:tabs>
        <w:ind w:left="0" w:firstLine="0"/>
        <w:rPr>
          <w:rFonts w:ascii="Times New Roman" w:hAnsi="Times New Roman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96"/>
        <w:gridCol w:w="4775"/>
      </w:tblGrid>
      <w:tr w:rsidR="00D2493E" w:rsidRPr="00490859" w:rsidTr="00D2493E">
        <w:trPr>
          <w:trHeight w:val="712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745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Р-2. Зона природно-ландшафтных территорий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Не ограничено</w:t>
            </w:r>
          </w:p>
        </w:tc>
      </w:tr>
    </w:tbl>
    <w:p w:rsidR="00D2493E" w:rsidRPr="00490859" w:rsidRDefault="00D2493E" w:rsidP="00D2493E">
      <w:pPr>
        <w:pStyle w:val="Iauiue"/>
        <w:spacing w:before="160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pStyle w:val="Iauiue"/>
        <w:spacing w:before="160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>Р-3. Зона баз отдыха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9"/>
        <w:gridCol w:w="2496"/>
        <w:gridCol w:w="3215"/>
        <w:gridCol w:w="3111"/>
      </w:tblGrid>
      <w:tr w:rsidR="00D2493E" w:rsidRPr="00490859" w:rsidTr="005659C0">
        <w:tc>
          <w:tcPr>
            <w:tcW w:w="74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111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D2493E" w:rsidRPr="00490859" w:rsidTr="005659C0">
        <w:tc>
          <w:tcPr>
            <w:tcW w:w="74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49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Спорт</w:t>
            </w: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объекты физической культуры и спорта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  <w:tc>
          <w:tcPr>
            <w:tcW w:w="2496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Природно-познавательный туризм</w:t>
            </w: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туристические базы, стационарные и палаточные туристско-оздоровительные лагеря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жилые помещения для отдыха сезонного типа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дома отдыха, пансионаты, кемпинги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nienie"/>
              <w:tabs>
                <w:tab w:val="left" w:pos="-200"/>
                <w:tab w:val="left" w:pos="1134"/>
              </w:tabs>
              <w:ind w:left="28" w:right="-37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детские туристические станции, туристские парки, учебно-туристические тропы, трассы, детские и спортивные лагеря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2496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Охота и рыбалка</w:t>
            </w: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nienie"/>
              <w:tabs>
                <w:tab w:val="left" w:pos="-200"/>
                <w:tab w:val="left" w:pos="1134"/>
              </w:tabs>
              <w:ind w:left="28" w:right="-37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дома рыболова и охотника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 w:val="restart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496" w:type="dxa"/>
            <w:vMerge w:val="restart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парки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искусственные водоемы и водные устройства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малые архитектурные формы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декоративные бассейны, водные сооружения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игровые площадки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спортплощадки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прокат игрового и спортивного инвентаря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4.8</w:t>
            </w:r>
          </w:p>
        </w:tc>
        <w:tc>
          <w:tcPr>
            <w:tcW w:w="2496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Развлечения</w:t>
            </w: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танцплощадки, дискотеки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 w:val="restart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5.0</w:t>
            </w:r>
          </w:p>
        </w:tc>
        <w:tc>
          <w:tcPr>
            <w:tcW w:w="2496" w:type="dxa"/>
            <w:vMerge w:val="restart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Отдых (рекреация)</w:t>
            </w: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рекреационные помещения для отдыха сезонного типа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5659C0">
        <w:tc>
          <w:tcPr>
            <w:tcW w:w="749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6" w:type="dxa"/>
            <w:vMerge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5" w:type="dxa"/>
            <w:shd w:val="clear" w:color="000000" w:fill="FFFFFF"/>
          </w:tcPr>
          <w:p w:rsidR="00D2493E" w:rsidRPr="00490859" w:rsidRDefault="00D2493E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пляжи</w:t>
            </w:r>
          </w:p>
        </w:tc>
        <w:tc>
          <w:tcPr>
            <w:tcW w:w="3111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659C0" w:rsidRPr="00490859" w:rsidTr="005659C0">
        <w:tc>
          <w:tcPr>
            <w:tcW w:w="749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2496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Причалы для маломерных судов</w:t>
            </w:r>
          </w:p>
        </w:tc>
        <w:tc>
          <w:tcPr>
            <w:tcW w:w="3215" w:type="dxa"/>
            <w:shd w:val="clear" w:color="000000" w:fill="FFFFFF"/>
          </w:tcPr>
          <w:p w:rsidR="005659C0" w:rsidRPr="00490859" w:rsidRDefault="005659C0" w:rsidP="005659C0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3111" w:type="dxa"/>
            <w:shd w:val="clear" w:color="000000" w:fill="auto"/>
          </w:tcPr>
          <w:p w:rsidR="005659C0" w:rsidRPr="00490859" w:rsidRDefault="005659C0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659C0" w:rsidRPr="00490859" w:rsidTr="005659C0">
        <w:tc>
          <w:tcPr>
            <w:tcW w:w="749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5.5</w:t>
            </w:r>
          </w:p>
        </w:tc>
        <w:tc>
          <w:tcPr>
            <w:tcW w:w="2496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Поля для гольфа или конных прогулок</w:t>
            </w:r>
          </w:p>
        </w:tc>
        <w:tc>
          <w:tcPr>
            <w:tcW w:w="3215" w:type="dxa"/>
            <w:shd w:val="clear" w:color="000000" w:fill="FFFFFF"/>
          </w:tcPr>
          <w:p w:rsidR="005659C0" w:rsidRPr="00490859" w:rsidRDefault="005659C0" w:rsidP="005659C0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Обустройство мест для игры в гольф или осуществления конных прогулок, в том числе осуществление необходимых земляных работ и вспомогательных сооружений; размещение конноспортивных манежей, не предусматривающих устройство трибун</w:t>
            </w:r>
          </w:p>
        </w:tc>
        <w:tc>
          <w:tcPr>
            <w:tcW w:w="3111" w:type="dxa"/>
            <w:shd w:val="clear" w:color="000000" w:fill="auto"/>
          </w:tcPr>
          <w:p w:rsidR="005659C0" w:rsidRPr="00490859" w:rsidRDefault="005659C0" w:rsidP="00D2493E">
            <w:pPr>
              <w:rPr>
                <w:rFonts w:ascii="Times New Roman" w:hAnsi="Times New Roman"/>
              </w:rPr>
            </w:pPr>
          </w:p>
        </w:tc>
      </w:tr>
      <w:tr w:rsidR="005659C0" w:rsidRPr="00490859" w:rsidTr="005659C0">
        <w:tc>
          <w:tcPr>
            <w:tcW w:w="749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/>
                <w:sz w:val="20"/>
                <w:szCs w:val="20"/>
              </w:rPr>
              <w:t>9.2</w:t>
            </w:r>
          </w:p>
        </w:tc>
        <w:tc>
          <w:tcPr>
            <w:tcW w:w="2496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Курортная деятельность</w:t>
            </w:r>
          </w:p>
        </w:tc>
        <w:tc>
          <w:tcPr>
            <w:tcW w:w="3215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 охраны лечебно-оздоровительных местностей и курорта</w:t>
            </w:r>
          </w:p>
        </w:tc>
        <w:tc>
          <w:tcPr>
            <w:tcW w:w="3111" w:type="dxa"/>
            <w:shd w:val="clear" w:color="000000" w:fill="auto"/>
          </w:tcPr>
          <w:p w:rsidR="005659C0" w:rsidRPr="00490859" w:rsidRDefault="005659C0" w:rsidP="00D2493E">
            <w:pPr>
              <w:rPr>
                <w:rFonts w:ascii="Times New Roman" w:hAnsi="Times New Roman"/>
              </w:rPr>
            </w:pPr>
          </w:p>
        </w:tc>
      </w:tr>
      <w:tr w:rsidR="005659C0" w:rsidRPr="00490859" w:rsidTr="005659C0">
        <w:tc>
          <w:tcPr>
            <w:tcW w:w="749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/>
                <w:sz w:val="20"/>
                <w:szCs w:val="20"/>
              </w:rPr>
              <w:t>9.2.1</w:t>
            </w:r>
          </w:p>
        </w:tc>
        <w:tc>
          <w:tcPr>
            <w:tcW w:w="2496" w:type="dxa"/>
            <w:shd w:val="clear" w:color="000000" w:fill="FFFFFF"/>
          </w:tcPr>
          <w:p w:rsidR="005659C0" w:rsidRPr="00490859" w:rsidRDefault="005659C0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/>
                <w:sz w:val="20"/>
                <w:szCs w:val="20"/>
              </w:rPr>
              <w:t>Санаторная деятельность</w:t>
            </w:r>
          </w:p>
        </w:tc>
        <w:tc>
          <w:tcPr>
            <w:tcW w:w="3215" w:type="dxa"/>
            <w:shd w:val="clear" w:color="000000" w:fill="FFFFFF"/>
          </w:tcPr>
          <w:p w:rsidR="005659C0" w:rsidRPr="00490859" w:rsidRDefault="005659C0" w:rsidP="005659C0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санаториев и профилакториев, обеспечивающих оказание услуги по лечению и оздоровлению населения;</w:t>
            </w:r>
          </w:p>
          <w:p w:rsidR="005659C0" w:rsidRPr="00490859" w:rsidRDefault="005659C0" w:rsidP="005659C0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обустройство лечебно-оздоровительных местностей (пляжи, бюветы, места добычи целебной грязи);</w:t>
            </w:r>
          </w:p>
          <w:p w:rsidR="005659C0" w:rsidRPr="00490859" w:rsidRDefault="005659C0" w:rsidP="005659C0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размещение лечебно-оздоровительных лагерей</w:t>
            </w:r>
          </w:p>
        </w:tc>
        <w:tc>
          <w:tcPr>
            <w:tcW w:w="3111" w:type="dxa"/>
            <w:shd w:val="clear" w:color="000000" w:fill="auto"/>
          </w:tcPr>
          <w:p w:rsidR="005659C0" w:rsidRPr="00490859" w:rsidRDefault="005659C0" w:rsidP="00D2493E">
            <w:pPr>
              <w:rPr>
                <w:rFonts w:ascii="Times New Roman" w:hAnsi="Times New Roman"/>
              </w:rPr>
            </w:pPr>
          </w:p>
        </w:tc>
      </w:tr>
    </w:tbl>
    <w:p w:rsidR="00D2493E" w:rsidRPr="00490859" w:rsidRDefault="00D2493E" w:rsidP="00D2493E">
      <w:pPr>
        <w:pStyle w:val="Iauiue"/>
        <w:tabs>
          <w:tab w:val="left" w:pos="1162"/>
        </w:tabs>
        <w:spacing w:before="160"/>
        <w:ind w:right="-37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tabs>
          <w:tab w:val="left" w:pos="1162"/>
        </w:tabs>
        <w:spacing w:before="160"/>
        <w:ind w:right="-37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7"/>
        <w:gridCol w:w="2498"/>
        <w:gridCol w:w="3211"/>
        <w:gridCol w:w="3115"/>
      </w:tblGrid>
      <w:tr w:rsidR="00D2493E" w:rsidRPr="00490859" w:rsidTr="005659C0">
        <w:tc>
          <w:tcPr>
            <w:tcW w:w="74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1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115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5659C0" w:rsidRPr="00490859" w:rsidTr="005659C0">
        <w:trPr>
          <w:trHeight w:val="470"/>
        </w:trPr>
        <w:tc>
          <w:tcPr>
            <w:tcW w:w="747" w:type="dxa"/>
            <w:vMerge w:val="restart"/>
            <w:shd w:val="clear" w:color="000000" w:fill="FFFFFF"/>
          </w:tcPr>
          <w:p w:rsidR="005659C0" w:rsidRPr="00490859" w:rsidRDefault="005659C0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98" w:type="dxa"/>
            <w:vMerge w:val="restart"/>
            <w:shd w:val="clear" w:color="000000" w:fill="FFFFFF"/>
          </w:tcPr>
          <w:p w:rsidR="005659C0" w:rsidRPr="00490859" w:rsidRDefault="005659C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11" w:type="dxa"/>
            <w:shd w:val="clear" w:color="000000" w:fill="FFFFFF"/>
          </w:tcPr>
          <w:p w:rsidR="005659C0" w:rsidRPr="00490859" w:rsidRDefault="005659C0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пожарной охраны (гидранты, резервуары, пожарные водоемы)</w:t>
            </w:r>
          </w:p>
        </w:tc>
        <w:tc>
          <w:tcPr>
            <w:tcW w:w="3115" w:type="dxa"/>
            <w:shd w:val="clear" w:color="000000" w:fill="auto"/>
          </w:tcPr>
          <w:p w:rsidR="005659C0" w:rsidRPr="00490859" w:rsidRDefault="005659C0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659C0" w:rsidRPr="00490859" w:rsidTr="005659C0">
        <w:trPr>
          <w:trHeight w:val="217"/>
        </w:trPr>
        <w:tc>
          <w:tcPr>
            <w:tcW w:w="747" w:type="dxa"/>
            <w:vMerge/>
            <w:shd w:val="clear" w:color="000000" w:fill="FFFFFF"/>
          </w:tcPr>
          <w:p w:rsidR="005659C0" w:rsidRPr="00490859" w:rsidRDefault="005659C0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8" w:type="dxa"/>
            <w:vMerge/>
            <w:shd w:val="clear" w:color="000000" w:fill="FFFFFF"/>
          </w:tcPr>
          <w:p w:rsidR="005659C0" w:rsidRPr="00490859" w:rsidRDefault="005659C0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1" w:type="dxa"/>
            <w:shd w:val="clear" w:color="000000" w:fill="FFFFFF"/>
          </w:tcPr>
          <w:p w:rsidR="005659C0" w:rsidRPr="00490859" w:rsidRDefault="00C7260A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Предоставление услуг связи</w:t>
            </w:r>
          </w:p>
        </w:tc>
        <w:tc>
          <w:tcPr>
            <w:tcW w:w="3115" w:type="dxa"/>
            <w:shd w:val="clear" w:color="000000" w:fill="auto"/>
          </w:tcPr>
          <w:p w:rsidR="005659C0" w:rsidRPr="00490859" w:rsidRDefault="005659C0" w:rsidP="00D2493E">
            <w:pPr>
              <w:rPr>
                <w:rFonts w:ascii="Times New Roman" w:hAnsi="Times New Roman"/>
              </w:rPr>
            </w:pPr>
          </w:p>
        </w:tc>
      </w:tr>
      <w:tr w:rsidR="00D2493E" w:rsidRPr="00490859" w:rsidTr="005659C0">
        <w:trPr>
          <w:trHeight w:val="470"/>
        </w:trPr>
        <w:tc>
          <w:tcPr>
            <w:tcW w:w="74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49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1" w:type="dxa"/>
            <w:shd w:val="clear" w:color="000000" w:fill="FFFFFF"/>
          </w:tcPr>
          <w:p w:rsidR="00D2493E" w:rsidRPr="00490859" w:rsidRDefault="00D2493E" w:rsidP="00D2493E">
            <w:pPr>
              <w:pStyle w:val="nienie"/>
              <w:tabs>
                <w:tab w:val="left" w:pos="1120"/>
              </w:tabs>
              <w:ind w:left="0" w:firstLine="0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парковки для временного хранения автомобилей</w:t>
            </w:r>
          </w:p>
        </w:tc>
        <w:tc>
          <w:tcPr>
            <w:tcW w:w="3115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rPr>
          <w:rFonts w:ascii="Times New Roman" w:eastAsia="Calibri" w:hAnsi="Times New Roman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left="1789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nienie"/>
        <w:tabs>
          <w:tab w:val="left" w:pos="1148"/>
        </w:tabs>
        <w:ind w:left="0" w:firstLine="0"/>
        <w:rPr>
          <w:rFonts w:ascii="Times New Roman" w:hAnsi="Times New Roman"/>
          <w:b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96"/>
        <w:gridCol w:w="4775"/>
      </w:tblGrid>
      <w:tr w:rsidR="00D2493E" w:rsidRPr="00490859" w:rsidTr="00D2493E">
        <w:trPr>
          <w:trHeight w:val="85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745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pStyle w:val="Iauiue"/>
              <w:spacing w:before="160"/>
              <w:ind w:firstLine="709"/>
              <w:rPr>
                <w:rFonts w:ascii="Times New Roman" w:hAnsi="Times New Roman"/>
                <w:b/>
                <w:sz w:val="24"/>
                <w:szCs w:val="24"/>
              </w:rPr>
            </w:pPr>
            <w:r w:rsidRPr="00490859">
              <w:rPr>
                <w:rFonts w:ascii="Times New Roman" w:hAnsi="Times New Roman"/>
                <w:b/>
                <w:sz w:val="24"/>
                <w:szCs w:val="24"/>
              </w:rPr>
              <w:t>Р-3. Зона баз отдыха</w:t>
            </w:r>
          </w:p>
          <w:p w:rsidR="00D2493E" w:rsidRPr="00490859" w:rsidRDefault="00D2493E" w:rsidP="00D2493E">
            <w:pPr>
              <w:spacing w:before="16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Не ограничено</w:t>
            </w:r>
          </w:p>
        </w:tc>
      </w:tr>
    </w:tbl>
    <w:p w:rsidR="00D2493E" w:rsidRPr="00490859" w:rsidRDefault="00D2493E" w:rsidP="00D2493E">
      <w:pPr>
        <w:pStyle w:val="nienie"/>
        <w:tabs>
          <w:tab w:val="left" w:pos="1148"/>
        </w:tabs>
        <w:ind w:firstLine="0"/>
        <w:rPr>
          <w:rFonts w:ascii="Times New Roman" w:hAnsi="Times New Roman"/>
          <w:szCs w:val="24"/>
        </w:rPr>
      </w:pPr>
    </w:p>
    <w:p w:rsidR="00D2493E" w:rsidRPr="00490859" w:rsidRDefault="00D2493E" w:rsidP="00D2493E">
      <w:pPr>
        <w:tabs>
          <w:tab w:val="left" w:pos="-100"/>
          <w:tab w:val="left" w:pos="851"/>
        </w:tabs>
        <w:spacing w:before="160" w:after="160"/>
        <w:ind w:right="-40"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СТАТЬЯ 44.7. ГРАДОСТРОИТЕЛЬНЫЕ РЕГЛАМЕНТЫ. ЗОНЫ СЕЛЬСКОХОЗЯЙСТВЕННОГО ИСПОЛЬЗОВАНИЯ</w:t>
      </w:r>
    </w:p>
    <w:p w:rsidR="00D2493E" w:rsidRDefault="00D2493E" w:rsidP="00D2493E">
      <w:pPr>
        <w:tabs>
          <w:tab w:val="left" w:pos="-100"/>
          <w:tab w:val="left" w:pos="851"/>
        </w:tabs>
        <w:spacing w:before="160"/>
        <w:ind w:right="-40" w:firstLine="709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>СХ-1. Зона сельскохозяйственных угодий</w:t>
      </w:r>
    </w:p>
    <w:p w:rsidR="001D3F68" w:rsidRPr="001D3F68" w:rsidRDefault="001D3F68" w:rsidP="001D3F68">
      <w:pPr>
        <w:numPr>
          <w:ilvl w:val="12"/>
          <w:numId w:val="0"/>
        </w:numPr>
        <w:tabs>
          <w:tab w:val="left" w:pos="284"/>
          <w:tab w:val="left" w:pos="851"/>
        </w:tabs>
        <w:ind w:right="-37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1D3F68">
        <w:rPr>
          <w:rFonts w:ascii="Times New Roman" w:hAnsi="Times New Roman"/>
          <w:i/>
          <w:iCs/>
          <w:sz w:val="24"/>
          <w:szCs w:val="24"/>
        </w:rPr>
        <w:lastRenderedPageBreak/>
        <w:t>В соответствии с п.6 ст.36 Градостроительного кодекса РФ градостроительный регламент на сельскохозяйственные угодья в составе земель сельскохозяйственного назначения не устанавливается.</w:t>
      </w:r>
    </w:p>
    <w:p w:rsidR="001D3F68" w:rsidRPr="001D3F68" w:rsidRDefault="001D3F68" w:rsidP="001D3F68">
      <w:pPr>
        <w:ind w:firstLine="547"/>
        <w:rPr>
          <w:rFonts w:ascii="Times New Roman" w:hAnsi="Times New Roman"/>
          <w:i/>
          <w:sz w:val="24"/>
          <w:szCs w:val="24"/>
        </w:rPr>
      </w:pPr>
      <w:r w:rsidRPr="001D3F68">
        <w:rPr>
          <w:rFonts w:ascii="Times New Roman" w:hAnsi="Times New Roman"/>
          <w:i/>
          <w:sz w:val="24"/>
          <w:szCs w:val="24"/>
        </w:rPr>
        <w:t>Запрет на установление градостроительного регламента исключает возможность использования указанных земель для застройки и последующей эксплуатации объектов строительства</w:t>
      </w:r>
    </w:p>
    <w:p w:rsidR="001D3F68" w:rsidRPr="001D3F68" w:rsidRDefault="001D3F68" w:rsidP="001D3F68">
      <w:pPr>
        <w:ind w:firstLine="547"/>
        <w:rPr>
          <w:rFonts w:ascii="Times New Roman" w:hAnsi="Times New Roman"/>
          <w:i/>
          <w:sz w:val="24"/>
          <w:szCs w:val="24"/>
        </w:rPr>
      </w:pPr>
      <w:r w:rsidRPr="001D3F68">
        <w:rPr>
          <w:rStyle w:val="blk"/>
          <w:rFonts w:ascii="Times New Roman" w:hAnsi="Times New Roman"/>
          <w:i/>
          <w:sz w:val="24"/>
          <w:szCs w:val="24"/>
        </w:rPr>
        <w:t>Сельскохозяйственные угодья - пашни, сенокосы, пастбища, залежи, земли, занятые многолетними насаждениями (садами, виноградниками и другими), - в составе земель сельскохозяйственного назначения имеют приоритет в использовании и подлежат особой охране.</w:t>
      </w:r>
      <w:r w:rsidRPr="001D3F68">
        <w:rPr>
          <w:rFonts w:ascii="Times New Roman" w:hAnsi="Times New Roman"/>
          <w:i/>
          <w:sz w:val="24"/>
          <w:szCs w:val="24"/>
        </w:rPr>
        <w:t xml:space="preserve"> 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bookmarkStart w:id="1" w:name="dst100898"/>
      <w:bookmarkStart w:id="2" w:name="dst296"/>
      <w:bookmarkEnd w:id="1"/>
      <w:bookmarkEnd w:id="2"/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1"/>
        <w:gridCol w:w="2541"/>
        <w:gridCol w:w="3226"/>
        <w:gridCol w:w="3063"/>
      </w:tblGrid>
      <w:tr w:rsidR="00D2493E" w:rsidRPr="00490859" w:rsidTr="00FC103F">
        <w:tc>
          <w:tcPr>
            <w:tcW w:w="74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4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26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063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9A4894" w:rsidRPr="00490859" w:rsidTr="00FC103F">
        <w:tc>
          <w:tcPr>
            <w:tcW w:w="741" w:type="dxa"/>
            <w:vMerge w:val="restart"/>
            <w:shd w:val="clear" w:color="000000" w:fill="FFFFFF"/>
          </w:tcPr>
          <w:p w:rsidR="009A4894" w:rsidRPr="00490859" w:rsidRDefault="009A4894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1.0.</w:t>
            </w:r>
          </w:p>
        </w:tc>
        <w:tc>
          <w:tcPr>
            <w:tcW w:w="2541" w:type="dxa"/>
            <w:vMerge w:val="restart"/>
            <w:shd w:val="clear" w:color="000000" w:fill="FFFFFF"/>
          </w:tcPr>
          <w:p w:rsidR="009A4894" w:rsidRPr="00490859" w:rsidRDefault="009A4894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3226" w:type="dxa"/>
            <w:shd w:val="clear" w:color="000000" w:fill="FFFFFF"/>
          </w:tcPr>
          <w:p w:rsidR="009A4894" w:rsidRPr="00490859" w:rsidRDefault="009A4894" w:rsidP="009A4894">
            <w:pPr>
              <w:pStyle w:val="61"/>
              <w:spacing w:before="0" w:after="0"/>
              <w:ind w:left="28" w:hanging="2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луга, пастбища</w:t>
            </w:r>
          </w:p>
        </w:tc>
        <w:tc>
          <w:tcPr>
            <w:tcW w:w="3063" w:type="dxa"/>
            <w:vMerge w:val="restart"/>
            <w:shd w:val="clear" w:color="000000" w:fill="auto"/>
          </w:tcPr>
          <w:p w:rsidR="009A4894" w:rsidRPr="00490859" w:rsidRDefault="009A4894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9A4894" w:rsidRPr="00490859" w:rsidTr="00FC103F">
        <w:tc>
          <w:tcPr>
            <w:tcW w:w="741" w:type="dxa"/>
            <w:vMerge/>
            <w:shd w:val="clear" w:color="000000" w:fill="FFFFFF"/>
          </w:tcPr>
          <w:p w:rsidR="009A4894" w:rsidRDefault="009A4894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vMerge/>
            <w:shd w:val="clear" w:color="000000" w:fill="FFFFFF"/>
          </w:tcPr>
          <w:p w:rsidR="009A4894" w:rsidRDefault="009A4894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6" w:type="dxa"/>
            <w:shd w:val="clear" w:color="000000" w:fill="FFFFFF"/>
          </w:tcPr>
          <w:p w:rsidR="009A4894" w:rsidRDefault="009A4894" w:rsidP="00B402C2">
            <w:pPr>
              <w:pStyle w:val="61"/>
              <w:spacing w:before="0" w:after="0"/>
              <w:ind w:left="28" w:hanging="2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сенокосы</w:t>
            </w:r>
          </w:p>
        </w:tc>
        <w:tc>
          <w:tcPr>
            <w:tcW w:w="3063" w:type="dxa"/>
            <w:vMerge/>
            <w:shd w:val="clear" w:color="000000" w:fill="auto"/>
          </w:tcPr>
          <w:p w:rsidR="009A4894" w:rsidRPr="00490859" w:rsidRDefault="009A4894" w:rsidP="00D2493E">
            <w:pPr>
              <w:rPr>
                <w:rFonts w:ascii="Times New Roman" w:hAnsi="Times New Roman"/>
              </w:rPr>
            </w:pPr>
          </w:p>
        </w:tc>
      </w:tr>
      <w:tr w:rsidR="009A4894" w:rsidRPr="00490859" w:rsidTr="00FC103F">
        <w:tc>
          <w:tcPr>
            <w:tcW w:w="741" w:type="dxa"/>
            <w:vMerge/>
            <w:shd w:val="clear" w:color="000000" w:fill="FFFFFF"/>
          </w:tcPr>
          <w:p w:rsidR="009A4894" w:rsidRDefault="009A4894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41" w:type="dxa"/>
            <w:vMerge/>
            <w:shd w:val="clear" w:color="000000" w:fill="FFFFFF"/>
          </w:tcPr>
          <w:p w:rsidR="009A4894" w:rsidRDefault="009A4894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26" w:type="dxa"/>
            <w:shd w:val="clear" w:color="000000" w:fill="FFFFFF"/>
          </w:tcPr>
          <w:p w:rsidR="009A4894" w:rsidRDefault="009A4894" w:rsidP="00B402C2">
            <w:pPr>
              <w:pStyle w:val="61"/>
              <w:spacing w:before="0" w:after="0"/>
              <w:ind w:left="28" w:hanging="2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земли, занятые многолетними насаждениями</w:t>
            </w:r>
          </w:p>
        </w:tc>
        <w:tc>
          <w:tcPr>
            <w:tcW w:w="3063" w:type="dxa"/>
            <w:vMerge/>
            <w:shd w:val="clear" w:color="000000" w:fill="auto"/>
          </w:tcPr>
          <w:p w:rsidR="009A4894" w:rsidRPr="00490859" w:rsidRDefault="009A4894" w:rsidP="00D2493E">
            <w:pPr>
              <w:rPr>
                <w:rFonts w:ascii="Times New Roman" w:hAnsi="Times New Roman"/>
              </w:rPr>
            </w:pPr>
          </w:p>
        </w:tc>
      </w:tr>
      <w:tr w:rsidR="00B402C2" w:rsidRPr="00490859" w:rsidTr="00B402C2">
        <w:trPr>
          <w:trHeight w:val="904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02C2" w:rsidRPr="00490859" w:rsidRDefault="00B402C2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02C2" w:rsidRPr="00490859" w:rsidRDefault="00B402C2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Растениеводство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02C2" w:rsidRPr="00490859" w:rsidRDefault="00B402C2" w:rsidP="006B608B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связанной с выращиванием сельскохозяйственных культур.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B402C2" w:rsidRPr="00490859" w:rsidRDefault="00B402C2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6B608B" w:rsidRPr="00490859" w:rsidTr="00FC103F">
        <w:trPr>
          <w:trHeight w:val="14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FC103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1.2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Выращивание зерновых и иных сельскохозяйственных культур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6B608B" w:rsidRPr="00490859" w:rsidRDefault="006B608B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6B608B" w:rsidRPr="00490859" w:rsidTr="00FC103F">
        <w:trPr>
          <w:trHeight w:val="208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1.3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Овощеводство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6B608B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6B608B" w:rsidRPr="00490859" w:rsidTr="00FC103F">
        <w:trPr>
          <w:trHeight w:val="11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1.4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Выращивание тонизирующих, лекарственных, цветочных культур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6B608B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6B608B" w:rsidRPr="00490859" w:rsidTr="00FC103F">
        <w:trPr>
          <w:trHeight w:val="286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1.5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Садоводство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6B608B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6B608B" w:rsidRPr="00490859" w:rsidTr="00FC103F">
        <w:trPr>
          <w:trHeight w:val="275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1.6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Выращивание льна и конопли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Осуществление хозяйственной деятельности, в том числе на сельскохозяйственных угодьях, связанной с выращиванием льна, </w:t>
            </w:r>
            <w:r w:rsidRPr="00490859">
              <w:rPr>
                <w:rFonts w:ascii="Times New Roman" w:hAnsi="Times New Roman"/>
              </w:rPr>
              <w:lastRenderedPageBreak/>
              <w:t>конопли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6B608B" w:rsidRPr="00490859" w:rsidRDefault="006B608B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Не установлены</w:t>
            </w:r>
          </w:p>
        </w:tc>
      </w:tr>
      <w:tr w:rsidR="006E7C7F" w:rsidRPr="00490859" w:rsidTr="00FC103F">
        <w:trPr>
          <w:trHeight w:val="116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E7C7F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1.14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E7C7F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Научное обеспечение сельского хозяйства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659C0" w:rsidRPr="00490859" w:rsidRDefault="006E7C7F" w:rsidP="006E7C7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генетических ресурсов растений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6E7C7F" w:rsidRPr="00490859" w:rsidRDefault="00B402C2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6E7C7F" w:rsidRPr="00490859" w:rsidTr="00FC103F">
        <w:trPr>
          <w:trHeight w:val="162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6E7C7F" w:rsidRPr="00490859" w:rsidRDefault="006E7C7F" w:rsidP="006B608B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E7C7F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Ведение личного подсобного хозяйства на полевых участках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659C0" w:rsidRPr="00490859" w:rsidRDefault="006E7C7F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6E7C7F" w:rsidRPr="00490859" w:rsidRDefault="006E7C7F" w:rsidP="006B608B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93"/>
        </w:trPr>
        <w:tc>
          <w:tcPr>
            <w:tcW w:w="7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FC103F" w:rsidRPr="00490859" w:rsidRDefault="00FC103F" w:rsidP="00FC103F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FC103F" w:rsidRPr="00490859" w:rsidRDefault="00FC103F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Охрана природных территорий</w:t>
            </w:r>
          </w:p>
        </w:tc>
        <w:tc>
          <w:tcPr>
            <w:tcW w:w="32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FC103F" w:rsidRPr="00490859" w:rsidRDefault="00FC103F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лесозащитные полосы</w:t>
            </w:r>
          </w:p>
        </w:tc>
        <w:tc>
          <w:tcPr>
            <w:tcW w:w="3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FC103F" w:rsidRPr="00490859" w:rsidRDefault="00FC103F" w:rsidP="00FC103F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5659C0" w:rsidRPr="00490859" w:rsidRDefault="005659C0" w:rsidP="00D2493E">
      <w:pPr>
        <w:pStyle w:val="Iauiue"/>
        <w:numPr>
          <w:ilvl w:val="0"/>
          <w:numId w:val="3"/>
        </w:numPr>
        <w:tabs>
          <w:tab w:val="left" w:pos="142"/>
        </w:tabs>
        <w:spacing w:before="16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tabs>
          <w:tab w:val="left" w:pos="142"/>
        </w:tabs>
        <w:spacing w:before="160"/>
        <w:ind w:firstLine="709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  <w:r w:rsidRPr="00490859">
        <w:rPr>
          <w:rFonts w:ascii="Times New Roman" w:hAnsi="Times New Roman"/>
          <w:sz w:val="24"/>
          <w:szCs w:val="24"/>
        </w:rPr>
        <w:t xml:space="preserve"> 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tabs>
          <w:tab w:val="left" w:pos="142"/>
        </w:tabs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5B7198" w:rsidRPr="00490859" w:rsidRDefault="00D2493E" w:rsidP="005B7198">
      <w:pPr>
        <w:pStyle w:val="aff0"/>
        <w:spacing w:before="0" w:beforeAutospacing="0" w:after="120" w:afterAutospacing="0"/>
        <w:ind w:firstLine="737"/>
        <w:jc w:val="both"/>
      </w:pPr>
      <w:r w:rsidRPr="00490859">
        <w:rPr>
          <w:b/>
          <w:lang w:val="en-US"/>
        </w:rPr>
        <w:t>I</w:t>
      </w:r>
      <w:r w:rsidRPr="00490859">
        <w:rPr>
          <w:b/>
        </w:rPr>
        <w:t xml:space="preserve">.2. Предельная (минимальная и (или) максимальная) площадь земельных участков: </w:t>
      </w:r>
      <w:r w:rsidR="005B7198" w:rsidRPr="00490859">
        <w:t>Для земельных участков, предоставляемых гражданам в собственность бесплатно в соответствии со статьями 8</w:t>
      </w:r>
      <w:r w:rsidR="005B7198" w:rsidRPr="00490859">
        <w:rPr>
          <w:vertAlign w:val="superscript"/>
        </w:rPr>
        <w:t>2</w:t>
      </w:r>
      <w:r w:rsidR="005B7198" w:rsidRPr="00490859">
        <w:t>–8</w:t>
      </w:r>
      <w:r w:rsidR="005B7198" w:rsidRPr="00490859">
        <w:rPr>
          <w:vertAlign w:val="superscript"/>
        </w:rPr>
        <w:t>4</w:t>
      </w:r>
      <w:r w:rsidR="005B7198" w:rsidRPr="00490859">
        <w:t xml:space="preserve"> настоящего Областного закона, установить следующие предельные (минимальные и максимальные) размеры:</w:t>
      </w:r>
    </w:p>
    <w:p w:rsidR="005B7198" w:rsidRPr="00490859" w:rsidRDefault="005B7198" w:rsidP="005B7198">
      <w:pPr>
        <w:pStyle w:val="aff0"/>
        <w:spacing w:before="0" w:beforeAutospacing="0" w:after="120" w:afterAutospacing="0"/>
        <w:ind w:firstLine="737"/>
        <w:jc w:val="both"/>
      </w:pPr>
      <w:r w:rsidRPr="00490859">
        <w:t xml:space="preserve"> для ведения личного подсобного хозяйства – от 0,08 гектара до 1,0 гектара;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left="1789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="001D3F68">
        <w:rPr>
          <w:rFonts w:ascii="Times New Roman" w:hAnsi="Times New Roman"/>
          <w:sz w:val="24"/>
          <w:szCs w:val="24"/>
        </w:rPr>
        <w:t xml:space="preserve"> (строительство исключено)</w:t>
      </w:r>
      <w:r w:rsidRPr="00490859">
        <w:rPr>
          <w:rFonts w:ascii="Times New Roman" w:hAnsi="Times New Roman"/>
          <w:sz w:val="24"/>
          <w:szCs w:val="24"/>
        </w:rPr>
        <w:t>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</w:t>
      </w:r>
      <w:r w:rsidR="001D3F68">
        <w:rPr>
          <w:rFonts w:ascii="Times New Roman" w:hAnsi="Times New Roman"/>
          <w:sz w:val="24"/>
          <w:szCs w:val="24"/>
        </w:rPr>
        <w:t xml:space="preserve"> (строительство исключено)</w:t>
      </w:r>
      <w:r w:rsidRPr="00490859">
        <w:rPr>
          <w:rFonts w:ascii="Times New Roman" w:hAnsi="Times New Roman"/>
          <w:sz w:val="24"/>
          <w:szCs w:val="24"/>
        </w:rPr>
        <w:t>.</w:t>
      </w:r>
    </w:p>
    <w:p w:rsidR="00D2493E" w:rsidRPr="00490859" w:rsidRDefault="00D2493E" w:rsidP="00D2493E">
      <w:pPr>
        <w:pStyle w:val="Iauiue"/>
        <w:ind w:left="1571"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828"/>
        <w:gridCol w:w="4743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94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tabs>
                <w:tab w:val="left" w:pos="-100"/>
                <w:tab w:val="left" w:pos="851"/>
              </w:tabs>
              <w:spacing w:before="160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lastRenderedPageBreak/>
              <w:t>СХ-1. Зона сельскохозяйственных угодий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1D3F68" w:rsidP="00D249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0% (строительство исключено)</w:t>
            </w:r>
          </w:p>
        </w:tc>
      </w:tr>
    </w:tbl>
    <w:p w:rsidR="00D2493E" w:rsidRPr="00490859" w:rsidRDefault="00D2493E" w:rsidP="00D2493E">
      <w:pPr>
        <w:pStyle w:val="nienie"/>
        <w:tabs>
          <w:tab w:val="left" w:pos="1106"/>
        </w:tabs>
        <w:ind w:left="1211" w:firstLine="0"/>
        <w:rPr>
          <w:rFonts w:ascii="Times New Roman" w:hAnsi="Times New Roman"/>
          <w:szCs w:val="24"/>
        </w:rPr>
      </w:pPr>
    </w:p>
    <w:p w:rsidR="00D2493E" w:rsidRPr="00490859" w:rsidRDefault="00D2493E" w:rsidP="00D2493E">
      <w:pPr>
        <w:tabs>
          <w:tab w:val="left" w:pos="-100"/>
          <w:tab w:val="left" w:pos="851"/>
        </w:tabs>
        <w:spacing w:before="160"/>
        <w:ind w:right="-40" w:firstLine="709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>СХ-2. Зона сельскохозяйственного назначения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817"/>
        <w:gridCol w:w="2552"/>
        <w:gridCol w:w="3118"/>
        <w:gridCol w:w="3084"/>
      </w:tblGrid>
      <w:tr w:rsidR="00D2493E" w:rsidRPr="00490859" w:rsidTr="00FC103F">
        <w:tc>
          <w:tcPr>
            <w:tcW w:w="81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52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11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084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9A4894" w:rsidRPr="00490859" w:rsidTr="00FC103F">
        <w:tc>
          <w:tcPr>
            <w:tcW w:w="817" w:type="dxa"/>
            <w:vMerge w:val="restart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1.0.</w:t>
            </w:r>
          </w:p>
        </w:tc>
        <w:tc>
          <w:tcPr>
            <w:tcW w:w="2552" w:type="dxa"/>
            <w:vMerge w:val="restart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Сельскохозяйственное использование</w:t>
            </w:r>
          </w:p>
        </w:tc>
        <w:tc>
          <w:tcPr>
            <w:tcW w:w="3118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ind w:left="28" w:hanging="28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луга, пастбища</w:t>
            </w:r>
          </w:p>
        </w:tc>
        <w:tc>
          <w:tcPr>
            <w:tcW w:w="3084" w:type="dxa"/>
            <w:vMerge w:val="restart"/>
            <w:shd w:val="clear" w:color="000000" w:fill="auto"/>
          </w:tcPr>
          <w:p w:rsidR="009A4894" w:rsidRPr="00490859" w:rsidRDefault="009A4894" w:rsidP="0034601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9A4894" w:rsidRPr="00490859" w:rsidTr="00FC103F">
        <w:tc>
          <w:tcPr>
            <w:tcW w:w="817" w:type="dxa"/>
            <w:vMerge/>
            <w:shd w:val="clear" w:color="000000" w:fill="FFFFFF"/>
          </w:tcPr>
          <w:p w:rsidR="009A4894" w:rsidRPr="00490859" w:rsidRDefault="009A4894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000000" w:fill="FFFFFF"/>
          </w:tcPr>
          <w:p w:rsidR="009A4894" w:rsidRPr="00490859" w:rsidRDefault="009A4894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shd w:val="clear" w:color="000000" w:fill="FFFFFF"/>
          </w:tcPr>
          <w:p w:rsidR="009A4894" w:rsidRPr="00490859" w:rsidRDefault="009A4894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сенокосы</w:t>
            </w:r>
          </w:p>
        </w:tc>
        <w:tc>
          <w:tcPr>
            <w:tcW w:w="3084" w:type="dxa"/>
            <w:vMerge/>
            <w:shd w:val="clear" w:color="000000" w:fill="auto"/>
          </w:tcPr>
          <w:p w:rsidR="009A4894" w:rsidRPr="00490859" w:rsidRDefault="009A4894" w:rsidP="00D2493E"/>
        </w:tc>
      </w:tr>
      <w:tr w:rsidR="00D2493E" w:rsidRPr="00490859" w:rsidTr="00FC103F">
        <w:tc>
          <w:tcPr>
            <w:tcW w:w="817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shd w:val="clear" w:color="000000" w:fill="FFFFFF"/>
          </w:tcPr>
          <w:p w:rsidR="00D2493E" w:rsidRPr="00490859" w:rsidRDefault="009A4894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земли, занятые многолетними насаждениями</w:t>
            </w:r>
          </w:p>
        </w:tc>
        <w:tc>
          <w:tcPr>
            <w:tcW w:w="3084" w:type="dxa"/>
            <w:shd w:val="clear" w:color="000000" w:fill="auto"/>
          </w:tcPr>
          <w:p w:rsidR="00D2493E" w:rsidRPr="00490859" w:rsidRDefault="00D2493E" w:rsidP="00D2493E"/>
        </w:tc>
      </w:tr>
      <w:tr w:rsidR="009A4894" w:rsidRPr="00490859" w:rsidTr="009A4894">
        <w:trPr>
          <w:trHeight w:val="950"/>
        </w:trPr>
        <w:tc>
          <w:tcPr>
            <w:tcW w:w="817" w:type="dxa"/>
            <w:shd w:val="clear" w:color="000000" w:fill="FFFFFF"/>
          </w:tcPr>
          <w:p w:rsidR="009A4894" w:rsidRPr="00490859" w:rsidRDefault="009A4894" w:rsidP="00FC103F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552" w:type="dxa"/>
            <w:shd w:val="clear" w:color="000000" w:fill="FFFFFF"/>
          </w:tcPr>
          <w:p w:rsidR="009A4894" w:rsidRPr="00490859" w:rsidRDefault="009A4894" w:rsidP="00FC103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Растениеводство</w:t>
            </w:r>
          </w:p>
        </w:tc>
        <w:tc>
          <w:tcPr>
            <w:tcW w:w="3118" w:type="dxa"/>
            <w:shd w:val="clear" w:color="000000" w:fill="FFFFFF"/>
          </w:tcPr>
          <w:p w:rsidR="009A4894" w:rsidRPr="00490859" w:rsidRDefault="009A4894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связанной с выращиванием сельскохозяйственных культур.</w:t>
            </w:r>
          </w:p>
        </w:tc>
        <w:tc>
          <w:tcPr>
            <w:tcW w:w="3084" w:type="dxa"/>
            <w:shd w:val="clear" w:color="000000" w:fill="auto"/>
          </w:tcPr>
          <w:p w:rsidR="009A4894" w:rsidRPr="00490859" w:rsidRDefault="009A4894" w:rsidP="00490859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1.2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Выращивание зерновых и иных сельскохозяйственных культур</w:t>
            </w:r>
          </w:p>
        </w:tc>
        <w:tc>
          <w:tcPr>
            <w:tcW w:w="3118" w:type="dxa"/>
            <w:shd w:val="clear" w:color="000000" w:fill="FFFFFF"/>
          </w:tcPr>
          <w:p w:rsidR="005659C0" w:rsidRPr="00490859" w:rsidRDefault="00FC103F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1.3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Овощеводство</w:t>
            </w:r>
          </w:p>
        </w:tc>
        <w:tc>
          <w:tcPr>
            <w:tcW w:w="3118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1.4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Выращивание тонизирующих, лекарственных, цветочных культур</w:t>
            </w:r>
          </w:p>
        </w:tc>
        <w:tc>
          <w:tcPr>
            <w:tcW w:w="3118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1.5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Садоводство</w:t>
            </w:r>
          </w:p>
        </w:tc>
        <w:tc>
          <w:tcPr>
            <w:tcW w:w="3118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1.6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Выращивание льна и конопли</w:t>
            </w:r>
          </w:p>
        </w:tc>
        <w:tc>
          <w:tcPr>
            <w:tcW w:w="3118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1.7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Животноводство</w:t>
            </w:r>
          </w:p>
        </w:tc>
        <w:tc>
          <w:tcPr>
            <w:tcW w:w="3118" w:type="dxa"/>
            <w:shd w:val="clear" w:color="000000" w:fill="FFFFFF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Осуществление хозяйственной деятельности, связанной с производством продукции животноводства, в том числе </w:t>
            </w:r>
            <w:r w:rsidRPr="00490859">
              <w:rPr>
                <w:rFonts w:ascii="Times New Roman" w:hAnsi="Times New Roman"/>
              </w:rPr>
              <w:lastRenderedPageBreak/>
              <w:t>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Содержание данного вида разрешенного использования включает в себя содержание видов разрешенного использования с </w:t>
            </w:r>
            <w:hyperlink r:id="rId12" w:anchor="block_1018" w:history="1">
              <w:r w:rsidRPr="00490859">
                <w:rPr>
                  <w:rFonts w:ascii="Times New Roman" w:hAnsi="Times New Roman"/>
                  <w:color w:val="0000FF"/>
                  <w:u w:val="single"/>
                </w:rPr>
                <w:t>кодами 1.8-1.11</w:t>
              </w:r>
            </w:hyperlink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1.8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Скотоводство</w:t>
            </w:r>
          </w:p>
        </w:tc>
        <w:tc>
          <w:tcPr>
            <w:tcW w:w="3118" w:type="dxa"/>
            <w:shd w:val="clear" w:color="000000" w:fill="FFFFFF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1.9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Звероводство</w:t>
            </w:r>
          </w:p>
        </w:tc>
        <w:tc>
          <w:tcPr>
            <w:tcW w:w="3118" w:type="dxa"/>
            <w:shd w:val="clear" w:color="000000" w:fill="FFFFFF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связанной с разведением в неволе ценных пушных зверей;</w:t>
            </w:r>
          </w:p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1.10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Птицеводство</w:t>
            </w:r>
          </w:p>
        </w:tc>
        <w:tc>
          <w:tcPr>
            <w:tcW w:w="3118" w:type="dxa"/>
            <w:shd w:val="clear" w:color="000000" w:fill="FFFFFF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размещение зданий, сооружений, используемых для содержания и разведения животных, производства, хранения и </w:t>
            </w:r>
            <w:r w:rsidRPr="00490859">
              <w:rPr>
                <w:rFonts w:ascii="Times New Roman" w:hAnsi="Times New Roman"/>
              </w:rPr>
              <w:lastRenderedPageBreak/>
              <w:t>первичной переработки продукции птицеводства;</w:t>
            </w:r>
          </w:p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1.11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Свиноводство</w:t>
            </w:r>
          </w:p>
        </w:tc>
        <w:tc>
          <w:tcPr>
            <w:tcW w:w="3118" w:type="dxa"/>
            <w:shd w:val="clear" w:color="000000" w:fill="FFFFFF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связанной с разведением свиней;</w:t>
            </w:r>
          </w:p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1.12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Пчеловодство</w:t>
            </w:r>
          </w:p>
        </w:tc>
        <w:tc>
          <w:tcPr>
            <w:tcW w:w="3118" w:type="dxa"/>
            <w:shd w:val="clear" w:color="000000" w:fill="FFFFFF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сооружений используемых для хранения и первичной переработки продукции пчеловодства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1.13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Рыбоводство</w:t>
            </w:r>
          </w:p>
        </w:tc>
        <w:tc>
          <w:tcPr>
            <w:tcW w:w="3118" w:type="dxa"/>
            <w:shd w:val="clear" w:color="000000" w:fill="FFFFFF"/>
          </w:tcPr>
          <w:p w:rsidR="005659C0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490859">
              <w:rPr>
                <w:rFonts w:ascii="Times New Roman" w:hAnsi="Times New Roman"/>
              </w:rPr>
              <w:t>аквакультуры</w:t>
            </w:r>
            <w:proofErr w:type="spellEnd"/>
            <w:r w:rsidRPr="00490859">
              <w:rPr>
                <w:rFonts w:ascii="Times New Roman" w:hAnsi="Times New Roman"/>
              </w:rPr>
              <w:t>); размещение зданий, сооружений, оборудования, необходимых для осуществления рыбоводства (</w:t>
            </w:r>
            <w:proofErr w:type="spellStart"/>
            <w:r w:rsidRPr="00490859">
              <w:rPr>
                <w:rFonts w:ascii="Times New Roman" w:hAnsi="Times New Roman"/>
              </w:rPr>
              <w:t>аквакультуры</w:t>
            </w:r>
            <w:proofErr w:type="spellEnd"/>
            <w:r w:rsidRPr="00490859">
              <w:rPr>
                <w:rFonts w:ascii="Times New Roman" w:hAnsi="Times New Roman"/>
              </w:rPr>
              <w:t>)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FC103F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5659C0" w:rsidRPr="00490859" w:rsidRDefault="00FC103F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1.14</w:t>
            </w:r>
          </w:p>
        </w:tc>
        <w:tc>
          <w:tcPr>
            <w:tcW w:w="2552" w:type="dxa"/>
            <w:shd w:val="clear" w:color="000000" w:fill="FFFFFF"/>
          </w:tcPr>
          <w:p w:rsidR="005659C0" w:rsidRPr="00490859" w:rsidRDefault="00FC103F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Научное обеспечение сельского хозяйства</w:t>
            </w:r>
          </w:p>
        </w:tc>
        <w:tc>
          <w:tcPr>
            <w:tcW w:w="3118" w:type="dxa"/>
            <w:shd w:val="clear" w:color="000000" w:fill="FFFFFF"/>
            <w:vAlign w:val="center"/>
          </w:tcPr>
          <w:p w:rsidR="005659C0" w:rsidRPr="00490859" w:rsidRDefault="00FC103F" w:rsidP="00FC103F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генетических ресурсов растений</w:t>
            </w:r>
          </w:p>
        </w:tc>
        <w:tc>
          <w:tcPr>
            <w:tcW w:w="3084" w:type="dxa"/>
            <w:shd w:val="clear" w:color="000000" w:fill="auto"/>
          </w:tcPr>
          <w:p w:rsidR="00FC103F" w:rsidRPr="00490859" w:rsidRDefault="00FC103F" w:rsidP="00FC103F">
            <w:pPr>
              <w:rPr>
                <w:rFonts w:ascii="Times New Roman" w:hAnsi="Times New Roman"/>
              </w:rPr>
            </w:pPr>
          </w:p>
        </w:tc>
      </w:tr>
      <w:tr w:rsidR="009A4894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9A4894" w:rsidRPr="00490859" w:rsidRDefault="009A4894" w:rsidP="0034601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1.15</w:t>
            </w:r>
          </w:p>
        </w:tc>
        <w:tc>
          <w:tcPr>
            <w:tcW w:w="2552" w:type="dxa"/>
            <w:shd w:val="clear" w:color="000000" w:fill="FFFFFF"/>
          </w:tcPr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Хранение и переработка</w:t>
            </w:r>
          </w:p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сельскохозяйственной</w:t>
            </w:r>
          </w:p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продукции</w:t>
            </w:r>
          </w:p>
        </w:tc>
        <w:tc>
          <w:tcPr>
            <w:tcW w:w="3118" w:type="dxa"/>
            <w:shd w:val="clear" w:color="000000" w:fill="FFFFFF"/>
          </w:tcPr>
          <w:p w:rsidR="009A4894" w:rsidRPr="00490859" w:rsidRDefault="009A4894" w:rsidP="0034601E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3084" w:type="dxa"/>
            <w:shd w:val="clear" w:color="000000" w:fill="auto"/>
          </w:tcPr>
          <w:p w:rsidR="009A4894" w:rsidRPr="00490859" w:rsidRDefault="009A4894" w:rsidP="0034601E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9A4894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2552" w:type="dxa"/>
            <w:shd w:val="clear" w:color="000000" w:fill="FFFFFF"/>
          </w:tcPr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Ведение личного подсобного хозяйства на полевых участках</w:t>
            </w:r>
          </w:p>
        </w:tc>
        <w:tc>
          <w:tcPr>
            <w:tcW w:w="3118" w:type="dxa"/>
            <w:shd w:val="clear" w:color="000000" w:fill="FFFFFF"/>
          </w:tcPr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3084" w:type="dxa"/>
            <w:shd w:val="clear" w:color="000000" w:fill="auto"/>
          </w:tcPr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9A4894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2552" w:type="dxa"/>
            <w:shd w:val="clear" w:color="000000" w:fill="FFFFFF"/>
          </w:tcPr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Питомники</w:t>
            </w:r>
          </w:p>
        </w:tc>
        <w:tc>
          <w:tcPr>
            <w:tcW w:w="3118" w:type="dxa"/>
            <w:shd w:val="clear" w:color="000000" w:fill="FFFFFF"/>
          </w:tcPr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Выращивание и реализация </w:t>
            </w:r>
            <w:r w:rsidRPr="00490859">
              <w:rPr>
                <w:rFonts w:ascii="Times New Roman" w:hAnsi="Times New Roman"/>
              </w:rPr>
              <w:lastRenderedPageBreak/>
              <w:t>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3084" w:type="dxa"/>
            <w:shd w:val="clear" w:color="000000" w:fill="auto"/>
          </w:tcPr>
          <w:p w:rsidR="009A4894" w:rsidRPr="00490859" w:rsidRDefault="009A4894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Не установлены</w:t>
            </w:r>
          </w:p>
        </w:tc>
      </w:tr>
      <w:tr w:rsidR="009A4894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9A4894" w:rsidRPr="00490859" w:rsidRDefault="009A4894" w:rsidP="0034601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1.18</w:t>
            </w:r>
          </w:p>
        </w:tc>
        <w:tc>
          <w:tcPr>
            <w:tcW w:w="2552" w:type="dxa"/>
            <w:shd w:val="clear" w:color="000000" w:fill="FFFFFF"/>
          </w:tcPr>
          <w:p w:rsidR="009A4894" w:rsidRPr="00490859" w:rsidRDefault="009A4894" w:rsidP="0034601E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Обеспечение сельскохозяйственного производства</w:t>
            </w:r>
          </w:p>
        </w:tc>
        <w:tc>
          <w:tcPr>
            <w:tcW w:w="3118" w:type="dxa"/>
            <w:shd w:val="clear" w:color="000000" w:fill="FFFFFF"/>
          </w:tcPr>
          <w:p w:rsidR="009A4894" w:rsidRPr="00490859" w:rsidRDefault="009A4894" w:rsidP="0034601E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3084" w:type="dxa"/>
            <w:shd w:val="clear" w:color="000000" w:fill="auto"/>
          </w:tcPr>
          <w:p w:rsidR="009A4894" w:rsidRPr="00490859" w:rsidRDefault="009A4894" w:rsidP="0034601E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9A4894" w:rsidRPr="00490859" w:rsidTr="00FC103F">
        <w:trPr>
          <w:trHeight w:val="138"/>
        </w:trPr>
        <w:tc>
          <w:tcPr>
            <w:tcW w:w="817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9.1</w:t>
            </w:r>
          </w:p>
        </w:tc>
        <w:tc>
          <w:tcPr>
            <w:tcW w:w="2552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Охрана природных территорий</w:t>
            </w:r>
          </w:p>
        </w:tc>
        <w:tc>
          <w:tcPr>
            <w:tcW w:w="3118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лесозащитные полосы</w:t>
            </w:r>
          </w:p>
        </w:tc>
        <w:tc>
          <w:tcPr>
            <w:tcW w:w="3084" w:type="dxa"/>
            <w:shd w:val="clear" w:color="000000" w:fill="auto"/>
          </w:tcPr>
          <w:p w:rsidR="009A4894" w:rsidRPr="00490859" w:rsidRDefault="009A4894" w:rsidP="0034601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C7260A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разрешённого использования земельных участков и объектов капитального строительства: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8"/>
        <w:gridCol w:w="2498"/>
        <w:gridCol w:w="3209"/>
        <w:gridCol w:w="3116"/>
      </w:tblGrid>
      <w:tr w:rsidR="00C7260A" w:rsidRPr="00490859" w:rsidTr="00B402C2">
        <w:tc>
          <w:tcPr>
            <w:tcW w:w="748" w:type="dxa"/>
            <w:shd w:val="clear" w:color="000000" w:fill="FFFFFF"/>
          </w:tcPr>
          <w:p w:rsidR="00C7260A" w:rsidRPr="00490859" w:rsidRDefault="00C7260A" w:rsidP="0034601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8" w:type="dxa"/>
            <w:shd w:val="clear" w:color="000000" w:fill="FFFFFF"/>
          </w:tcPr>
          <w:p w:rsidR="00C7260A" w:rsidRPr="00490859" w:rsidRDefault="00C7260A" w:rsidP="0034601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09" w:type="dxa"/>
            <w:shd w:val="clear" w:color="000000" w:fill="FFFFFF"/>
          </w:tcPr>
          <w:p w:rsidR="00C7260A" w:rsidRPr="00490859" w:rsidRDefault="00C7260A" w:rsidP="0034601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116" w:type="dxa"/>
            <w:tcBorders>
              <w:bottom w:val="single" w:sz="4" w:space="0" w:color="000000"/>
            </w:tcBorders>
            <w:shd w:val="clear" w:color="000000" w:fill="FFFFFF"/>
          </w:tcPr>
          <w:p w:rsidR="00C7260A" w:rsidRPr="00490859" w:rsidRDefault="00C7260A" w:rsidP="0034601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B402C2" w:rsidRPr="00490859" w:rsidTr="0034601E">
        <w:trPr>
          <w:trHeight w:val="71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02C2" w:rsidRPr="00490859" w:rsidRDefault="00B402C2" w:rsidP="0034601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02C2" w:rsidRPr="00490859" w:rsidRDefault="00B402C2" w:rsidP="0034601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B402C2" w:rsidRPr="00490859" w:rsidRDefault="00B402C2" w:rsidP="003B234A">
            <w:pPr>
              <w:pStyle w:val="nienie"/>
              <w:ind w:left="0" w:firstLine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Различного рода пути сообщения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B402C2" w:rsidRPr="00490859" w:rsidRDefault="00B402C2" w:rsidP="0034601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C7260A" w:rsidRPr="00490859" w:rsidTr="00B402C2">
        <w:trPr>
          <w:trHeight w:val="539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0A" w:rsidRPr="00490859" w:rsidRDefault="00B402C2" w:rsidP="0034601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6.8.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0A" w:rsidRPr="00B402C2" w:rsidRDefault="00B402C2" w:rsidP="0034601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</w:rPr>
            </w:pPr>
            <w:r w:rsidRPr="00B402C2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C7260A" w:rsidRPr="00B402C2" w:rsidRDefault="00B402C2" w:rsidP="00B402C2">
            <w:pPr>
              <w:pStyle w:val="nienie"/>
              <w:ind w:left="0" w:firstLine="14"/>
              <w:rPr>
                <w:rFonts w:ascii="Times New Roman" w:hAnsi="Times New Roman"/>
                <w:sz w:val="18"/>
                <w:szCs w:val="18"/>
              </w:rPr>
            </w:pPr>
            <w:r w:rsidRPr="00B402C2">
              <w:rPr>
                <w:rFonts w:ascii="Times New Roman" w:hAnsi="Times New Roman"/>
                <w:bCs/>
                <w:sz w:val="18"/>
                <w:szCs w:val="18"/>
                <w:shd w:val="clear" w:color="FFFFFF" w:fill="FFFFFF"/>
              </w:rPr>
              <w:t>Размещение объектов св</w:t>
            </w:r>
            <w:r>
              <w:rPr>
                <w:rFonts w:ascii="Times New Roman" w:hAnsi="Times New Roman"/>
                <w:bCs/>
                <w:sz w:val="18"/>
                <w:szCs w:val="18"/>
                <w:shd w:val="clear" w:color="FFFFFF" w:fill="FFFFFF"/>
              </w:rPr>
              <w:t>язи, радиовещания, телевидения.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C7260A" w:rsidRPr="00B402C2" w:rsidRDefault="00C7260A" w:rsidP="0034601E">
            <w:pPr>
              <w:rPr>
                <w:sz w:val="18"/>
                <w:szCs w:val="18"/>
              </w:rPr>
            </w:pPr>
            <w:r w:rsidRPr="00B402C2">
              <w:rPr>
                <w:rFonts w:ascii="Times New Roman" w:hAnsi="Times New Roman"/>
                <w:sz w:val="18"/>
                <w:szCs w:val="18"/>
              </w:rPr>
              <w:t>Не установлены</w:t>
            </w:r>
          </w:p>
        </w:tc>
      </w:tr>
    </w:tbl>
    <w:p w:rsidR="00C7260A" w:rsidRPr="00490859" w:rsidRDefault="00C7260A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</w:t>
      </w:r>
    </w:p>
    <w:p w:rsidR="00D2493E" w:rsidRPr="00490859" w:rsidRDefault="00D2493E" w:rsidP="00D2493E">
      <w:pPr>
        <w:pStyle w:val="Iauiue"/>
        <w:spacing w:before="160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rPr>
          <w:b/>
          <w:lang w:val="en-US"/>
        </w:rPr>
        <w:t>I</w:t>
      </w:r>
      <w:r w:rsidRPr="00490859">
        <w:rPr>
          <w:b/>
        </w:rPr>
        <w:t xml:space="preserve">.2. Предельная (минимальная и (или) максимальная) площадь земельных участков: </w:t>
      </w:r>
      <w:r w:rsidRPr="00490859">
        <w:t>Для земельных участков, предоставляемых гражданам в собственность бесплатно в соответствии со статьями 8</w:t>
      </w:r>
      <w:r w:rsidRPr="00490859">
        <w:rPr>
          <w:vertAlign w:val="superscript"/>
        </w:rPr>
        <w:t>2</w:t>
      </w:r>
      <w:r w:rsidRPr="00490859">
        <w:t>–8</w:t>
      </w:r>
      <w:r w:rsidRPr="00490859">
        <w:rPr>
          <w:vertAlign w:val="superscript"/>
        </w:rPr>
        <w:t>4</w:t>
      </w:r>
      <w:r w:rsidRPr="00490859">
        <w:t xml:space="preserve"> настоящего Областного закона, установить следующие предельные (минимальные и максимальные) размеры: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 xml:space="preserve"> для ведения личного подсобного хозяйства – от 0,08 гектара до 1,0 гектара;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left="1571"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832"/>
        <w:gridCol w:w="4739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94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tabs>
                <w:tab w:val="left" w:pos="-100"/>
                <w:tab w:val="left" w:pos="851"/>
              </w:tabs>
              <w:spacing w:before="160"/>
              <w:ind w:right="-40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СХ-2. Зона сельскохозяйственного назначения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Не ограничено</w:t>
            </w:r>
          </w:p>
        </w:tc>
      </w:tr>
    </w:tbl>
    <w:p w:rsidR="00D2493E" w:rsidRPr="00490859" w:rsidRDefault="00D2493E" w:rsidP="00D2493E">
      <w:pPr>
        <w:tabs>
          <w:tab w:val="left" w:pos="-100"/>
          <w:tab w:val="left" w:pos="851"/>
        </w:tabs>
        <w:spacing w:before="160"/>
        <w:ind w:right="-4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2493E" w:rsidRPr="00490859" w:rsidRDefault="00D2493E" w:rsidP="00D2493E">
      <w:pPr>
        <w:tabs>
          <w:tab w:val="left" w:pos="-100"/>
          <w:tab w:val="left" w:pos="851"/>
        </w:tabs>
        <w:spacing w:before="160"/>
        <w:ind w:right="-40" w:firstLine="709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 xml:space="preserve">СХ-3. Зона </w:t>
      </w:r>
      <w:r w:rsidR="00AC2C68">
        <w:rPr>
          <w:rFonts w:ascii="Times New Roman" w:hAnsi="Times New Roman"/>
          <w:b/>
          <w:sz w:val="28"/>
          <w:szCs w:val="28"/>
        </w:rPr>
        <w:t xml:space="preserve">коллективных </w:t>
      </w:r>
      <w:r w:rsidRPr="00490859">
        <w:rPr>
          <w:rFonts w:ascii="Times New Roman" w:hAnsi="Times New Roman"/>
          <w:b/>
          <w:sz w:val="28"/>
          <w:szCs w:val="28"/>
        </w:rPr>
        <w:t>садов</w:t>
      </w:r>
    </w:p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разрешённого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8"/>
        <w:gridCol w:w="2501"/>
        <w:gridCol w:w="3207"/>
        <w:gridCol w:w="3115"/>
      </w:tblGrid>
      <w:tr w:rsidR="00D2493E" w:rsidRPr="00490859" w:rsidTr="00FC103F">
        <w:tc>
          <w:tcPr>
            <w:tcW w:w="74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0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земельных участков</w:t>
            </w:r>
          </w:p>
        </w:tc>
        <w:tc>
          <w:tcPr>
            <w:tcW w:w="320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разрешенного использования объектов капитального строительства</w:t>
            </w:r>
          </w:p>
        </w:tc>
        <w:tc>
          <w:tcPr>
            <w:tcW w:w="3115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разрешенного использования объектов капитального строительства</w:t>
            </w:r>
          </w:p>
        </w:tc>
      </w:tr>
      <w:tr w:rsidR="00490859" w:rsidRPr="00490859" w:rsidTr="00490859">
        <w:trPr>
          <w:trHeight w:val="982"/>
        </w:trPr>
        <w:tc>
          <w:tcPr>
            <w:tcW w:w="748" w:type="dxa"/>
            <w:vMerge w:val="restart"/>
            <w:shd w:val="clear" w:color="000000" w:fill="FFFFFF"/>
          </w:tcPr>
          <w:p w:rsidR="00490859" w:rsidRPr="00490859" w:rsidRDefault="00490859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1.16</w:t>
            </w:r>
          </w:p>
        </w:tc>
        <w:tc>
          <w:tcPr>
            <w:tcW w:w="2501" w:type="dxa"/>
            <w:vMerge w:val="restart"/>
            <w:shd w:val="clear" w:color="000000" w:fill="FFFFFF"/>
          </w:tcPr>
          <w:p w:rsidR="00490859" w:rsidRPr="00490859" w:rsidRDefault="00490859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Ведение личного подсобного хозяйства на полевых участках</w:t>
            </w:r>
          </w:p>
        </w:tc>
        <w:tc>
          <w:tcPr>
            <w:tcW w:w="3207" w:type="dxa"/>
            <w:shd w:val="clear" w:color="000000" w:fill="FFFFFF"/>
          </w:tcPr>
          <w:p w:rsidR="00490859" w:rsidRPr="00490859" w:rsidRDefault="00490859">
            <w:r w:rsidRPr="00490859">
              <w:rPr>
                <w:rFonts w:ascii="Times New Roman" w:hAnsi="Times New Roman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3115" w:type="dxa"/>
            <w:vMerge w:val="restart"/>
            <w:shd w:val="clear" w:color="000000" w:fill="FFFFFF"/>
          </w:tcPr>
          <w:p w:rsidR="00490859" w:rsidRPr="00490859" w:rsidRDefault="00490859" w:rsidP="00D2493E">
            <w:pPr>
              <w:pStyle w:val="Iauiue"/>
              <w:tabs>
                <w:tab w:val="left" w:pos="-100"/>
                <w:tab w:val="left" w:pos="1106"/>
              </w:tabs>
              <w:ind w:right="-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хозяйственные постройки;</w:t>
            </w:r>
          </w:p>
          <w:p w:rsidR="00490859" w:rsidRPr="00490859" w:rsidRDefault="00490859" w:rsidP="00D2493E">
            <w:pPr>
              <w:pStyle w:val="Iauiue"/>
              <w:tabs>
                <w:tab w:val="left" w:pos="-100"/>
                <w:tab w:val="left" w:pos="1120"/>
              </w:tabs>
              <w:ind w:left="33" w:right="-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 xml:space="preserve">строения для содержания домашнего скота и птицы; </w:t>
            </w:r>
          </w:p>
          <w:p w:rsidR="00490859" w:rsidRPr="00490859" w:rsidRDefault="00490859" w:rsidP="00D2493E">
            <w:pPr>
              <w:pStyle w:val="Iauiue"/>
              <w:tabs>
                <w:tab w:val="left" w:pos="-100"/>
                <w:tab w:val="left" w:pos="1106"/>
              </w:tabs>
              <w:ind w:right="-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теплицы, оранжереи;</w:t>
            </w:r>
          </w:p>
          <w:p w:rsidR="00490859" w:rsidRPr="00490859" w:rsidRDefault="00490859" w:rsidP="00D2493E">
            <w:pPr>
              <w:pStyle w:val="Iauiue"/>
              <w:tabs>
                <w:tab w:val="left" w:pos="-100"/>
                <w:tab w:val="left" w:pos="1106"/>
              </w:tabs>
              <w:ind w:left="33" w:right="-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индивидуальные резервуары для хранения воды, скважины для забора воды, индивидуальные колодцы;</w:t>
            </w:r>
          </w:p>
          <w:p w:rsidR="00490859" w:rsidRPr="00490859" w:rsidRDefault="00490859" w:rsidP="00D2493E">
            <w:pPr>
              <w:pStyle w:val="Iauiue"/>
              <w:tabs>
                <w:tab w:val="left" w:pos="-100"/>
                <w:tab w:val="left" w:pos="1106"/>
              </w:tabs>
              <w:ind w:left="33" w:right="-37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пожарной охраны (гидранты, резервуары, противопожарные водоемы);</w:t>
            </w:r>
          </w:p>
          <w:p w:rsidR="00490859" w:rsidRPr="00490859" w:rsidRDefault="00490859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площадки для сбора мусора</w:t>
            </w:r>
          </w:p>
        </w:tc>
      </w:tr>
      <w:tr w:rsidR="00490859" w:rsidRPr="00490859" w:rsidTr="00490859">
        <w:trPr>
          <w:trHeight w:val="1831"/>
        </w:trPr>
        <w:tc>
          <w:tcPr>
            <w:tcW w:w="748" w:type="dxa"/>
            <w:vMerge/>
            <w:shd w:val="clear" w:color="000000" w:fill="FFFFFF"/>
          </w:tcPr>
          <w:p w:rsidR="00490859" w:rsidRPr="00490859" w:rsidRDefault="00490859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1" w:type="dxa"/>
            <w:vMerge/>
            <w:shd w:val="clear" w:color="000000" w:fill="FFFFFF"/>
          </w:tcPr>
          <w:p w:rsidR="00490859" w:rsidRPr="00490859" w:rsidRDefault="00490859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07" w:type="dxa"/>
            <w:shd w:val="clear" w:color="000000" w:fill="FFFFFF"/>
          </w:tcPr>
          <w:p w:rsidR="00490859" w:rsidRPr="00490859" w:rsidRDefault="00490859" w:rsidP="00D2493E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крестьянские (фермерские) хозяйства</w:t>
            </w:r>
          </w:p>
        </w:tc>
        <w:tc>
          <w:tcPr>
            <w:tcW w:w="3115" w:type="dxa"/>
            <w:vMerge/>
            <w:shd w:val="clear" w:color="000000" w:fill="FFFFFF"/>
          </w:tcPr>
          <w:p w:rsidR="00490859" w:rsidRPr="00490859" w:rsidRDefault="00490859" w:rsidP="00D2493E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90859" w:rsidRPr="00490859" w:rsidTr="00FC103F">
        <w:trPr>
          <w:trHeight w:val="283"/>
        </w:trPr>
        <w:tc>
          <w:tcPr>
            <w:tcW w:w="748" w:type="dxa"/>
            <w:shd w:val="clear" w:color="000000" w:fill="FFFFFF"/>
          </w:tcPr>
          <w:p w:rsidR="00490859" w:rsidRPr="00490859" w:rsidRDefault="00490859" w:rsidP="00490859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13.1</w:t>
            </w:r>
          </w:p>
        </w:tc>
        <w:tc>
          <w:tcPr>
            <w:tcW w:w="2501" w:type="dxa"/>
            <w:shd w:val="clear" w:color="000000" w:fill="FFFFFF"/>
          </w:tcPr>
          <w:p w:rsidR="00490859" w:rsidRPr="00490859" w:rsidRDefault="00490859" w:rsidP="00490859">
            <w:pPr>
              <w:pStyle w:val="aff"/>
              <w:ind w:left="0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Ведение огородничества</w:t>
            </w:r>
          </w:p>
        </w:tc>
        <w:tc>
          <w:tcPr>
            <w:tcW w:w="3207" w:type="dxa"/>
            <w:shd w:val="clear" w:color="000000" w:fill="FFFFFF"/>
          </w:tcPr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3115" w:type="dxa"/>
            <w:shd w:val="clear" w:color="000000" w:fill="FFFFFF"/>
          </w:tcPr>
          <w:p w:rsidR="00490859" w:rsidRPr="00490859" w:rsidRDefault="00490859" w:rsidP="00490859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</w:tr>
      <w:tr w:rsidR="00490859" w:rsidRPr="00490859" w:rsidTr="00FC103F">
        <w:trPr>
          <w:trHeight w:val="287"/>
        </w:trPr>
        <w:tc>
          <w:tcPr>
            <w:tcW w:w="748" w:type="dxa"/>
            <w:shd w:val="clear" w:color="000000" w:fill="FFFFFF"/>
          </w:tcPr>
          <w:p w:rsidR="00490859" w:rsidRPr="00490859" w:rsidRDefault="00490859" w:rsidP="00490859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13.2</w:t>
            </w:r>
          </w:p>
        </w:tc>
        <w:tc>
          <w:tcPr>
            <w:tcW w:w="2501" w:type="dxa"/>
            <w:shd w:val="clear" w:color="000000" w:fill="FFFFFF"/>
          </w:tcPr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Ведение садоводства</w:t>
            </w:r>
          </w:p>
        </w:tc>
        <w:tc>
          <w:tcPr>
            <w:tcW w:w="3207" w:type="dxa"/>
            <w:shd w:val="clear" w:color="000000" w:fill="FFFFFF"/>
          </w:tcPr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садового дома, предназначенного для отдыха и не подлежащего разделу на квартиры;</w:t>
            </w:r>
          </w:p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хозяйственных строений и сооружений</w:t>
            </w:r>
          </w:p>
        </w:tc>
        <w:tc>
          <w:tcPr>
            <w:tcW w:w="3115" w:type="dxa"/>
            <w:shd w:val="clear" w:color="000000" w:fill="FFFFFF"/>
          </w:tcPr>
          <w:p w:rsidR="00490859" w:rsidRPr="00490859" w:rsidRDefault="00490859" w:rsidP="00490859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</w:tr>
      <w:tr w:rsidR="00490859" w:rsidRPr="00490859" w:rsidTr="00FC103F">
        <w:trPr>
          <w:trHeight w:val="287"/>
        </w:trPr>
        <w:tc>
          <w:tcPr>
            <w:tcW w:w="748" w:type="dxa"/>
            <w:shd w:val="clear" w:color="000000" w:fill="FFFFFF"/>
          </w:tcPr>
          <w:p w:rsidR="00490859" w:rsidRPr="00490859" w:rsidRDefault="00490859" w:rsidP="00490859">
            <w:pPr>
              <w:jc w:val="center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2501" w:type="dxa"/>
            <w:shd w:val="clear" w:color="000000" w:fill="FFFFFF"/>
          </w:tcPr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Ведение дачного хозяйства</w:t>
            </w:r>
          </w:p>
        </w:tc>
        <w:tc>
          <w:tcPr>
            <w:tcW w:w="3207" w:type="dxa"/>
            <w:shd w:val="clear" w:color="000000" w:fill="FFFFFF"/>
          </w:tcPr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</w:t>
            </w:r>
          </w:p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490859" w:rsidRPr="00490859" w:rsidRDefault="00490859" w:rsidP="00490859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размещение хозяйственных строений и сооружений</w:t>
            </w:r>
          </w:p>
        </w:tc>
        <w:tc>
          <w:tcPr>
            <w:tcW w:w="3115" w:type="dxa"/>
            <w:shd w:val="clear" w:color="000000" w:fill="FFFFFF"/>
          </w:tcPr>
          <w:p w:rsidR="00490859" w:rsidRPr="00490859" w:rsidRDefault="00490859" w:rsidP="00490859">
            <w:pPr>
              <w:pStyle w:val="61"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</w:tr>
    </w:tbl>
    <w:p w:rsidR="009A4894" w:rsidRPr="00490859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разрешённого использования земельных участков и объектов капитального строительства: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8"/>
        <w:gridCol w:w="2498"/>
        <w:gridCol w:w="3209"/>
        <w:gridCol w:w="3116"/>
      </w:tblGrid>
      <w:tr w:rsidR="009A4894" w:rsidRPr="00490859" w:rsidTr="0034601E">
        <w:tc>
          <w:tcPr>
            <w:tcW w:w="748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8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09" w:type="dxa"/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116" w:type="dxa"/>
            <w:tcBorders>
              <w:bottom w:val="single" w:sz="4" w:space="0" w:color="000000"/>
            </w:tcBorders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9A4894" w:rsidRPr="00490859" w:rsidTr="0034601E">
        <w:trPr>
          <w:trHeight w:val="71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Транспорт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9A4894" w:rsidRPr="00490859" w:rsidRDefault="009A4894" w:rsidP="0034601E">
            <w:pPr>
              <w:pStyle w:val="nienie"/>
              <w:ind w:left="0" w:firstLine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Различного рода пути сообщения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9A4894" w:rsidRPr="00490859" w:rsidRDefault="009A4894" w:rsidP="0034601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9A4894" w:rsidRPr="00B402C2" w:rsidTr="0034601E">
        <w:trPr>
          <w:trHeight w:val="539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A4894" w:rsidRPr="00490859" w:rsidRDefault="009A4894" w:rsidP="0034601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6.8.</w:t>
            </w:r>
          </w:p>
        </w:tc>
        <w:tc>
          <w:tcPr>
            <w:tcW w:w="2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A4894" w:rsidRPr="00B402C2" w:rsidRDefault="009A4894" w:rsidP="0034601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</w:rPr>
            </w:pPr>
            <w:r w:rsidRPr="00B402C2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3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9A4894" w:rsidRPr="00B402C2" w:rsidRDefault="009A4894" w:rsidP="0034601E">
            <w:pPr>
              <w:pStyle w:val="nienie"/>
              <w:ind w:left="0" w:firstLine="14"/>
              <w:rPr>
                <w:rFonts w:ascii="Times New Roman" w:hAnsi="Times New Roman"/>
                <w:sz w:val="18"/>
                <w:szCs w:val="18"/>
              </w:rPr>
            </w:pPr>
            <w:r w:rsidRPr="00B402C2">
              <w:rPr>
                <w:rFonts w:ascii="Times New Roman" w:hAnsi="Times New Roman"/>
                <w:bCs/>
                <w:sz w:val="18"/>
                <w:szCs w:val="18"/>
                <w:shd w:val="clear" w:color="FFFFFF" w:fill="FFFFFF"/>
              </w:rPr>
              <w:t>Размещение объектов св</w:t>
            </w:r>
            <w:r>
              <w:rPr>
                <w:rFonts w:ascii="Times New Roman" w:hAnsi="Times New Roman"/>
                <w:bCs/>
                <w:sz w:val="18"/>
                <w:szCs w:val="18"/>
                <w:shd w:val="clear" w:color="FFFFFF" w:fill="FFFFFF"/>
              </w:rPr>
              <w:t>язи, радиовещания, телевидения.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9A4894" w:rsidRPr="00B402C2" w:rsidRDefault="009A4894" w:rsidP="0034601E">
            <w:pPr>
              <w:rPr>
                <w:sz w:val="18"/>
                <w:szCs w:val="18"/>
              </w:rPr>
            </w:pPr>
            <w:r w:rsidRPr="00B402C2">
              <w:rPr>
                <w:rFonts w:ascii="Times New Roman" w:hAnsi="Times New Roman"/>
                <w:sz w:val="18"/>
                <w:szCs w:val="18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spacing w:before="160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rPr>
          <w:b/>
          <w:lang w:val="en-US"/>
        </w:rPr>
        <w:t>I</w:t>
      </w:r>
      <w:r w:rsidRPr="00490859">
        <w:rPr>
          <w:b/>
        </w:rPr>
        <w:t xml:space="preserve">.2. Предельная (минимальная и (или) максимальная) площадь земельных участков: </w:t>
      </w:r>
      <w:r w:rsidRPr="00490859">
        <w:rPr>
          <w:sz w:val="28"/>
          <w:szCs w:val="28"/>
        </w:rPr>
        <w:t xml:space="preserve"> </w:t>
      </w:r>
      <w:r w:rsidRPr="00490859">
        <w:tab/>
        <w:t>Для индивидуального жилищного строительства – от 0</w:t>
      </w:r>
      <w:proofErr w:type="gramStart"/>
      <w:r w:rsidRPr="00490859">
        <w:t>,02</w:t>
      </w:r>
      <w:proofErr w:type="gramEnd"/>
      <w:r w:rsidRPr="00490859">
        <w:t xml:space="preserve"> гектара до 0,15 гектара.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Для ведения личного подсобного хозяйства – от 0,08 гектара до 1,0 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Для земельных участков, предоставляемых гражданам в собственность бесплатно в соответствии со статьями 8</w:t>
      </w:r>
      <w:r w:rsidRPr="00490859">
        <w:rPr>
          <w:vertAlign w:val="superscript"/>
        </w:rPr>
        <w:t>2</w:t>
      </w:r>
      <w:r w:rsidRPr="00490859">
        <w:t>–8</w:t>
      </w:r>
      <w:r w:rsidRPr="00490859">
        <w:rPr>
          <w:vertAlign w:val="superscript"/>
        </w:rPr>
        <w:t>4</w:t>
      </w:r>
      <w:r w:rsidRPr="00490859">
        <w:t xml:space="preserve"> настоящего Областного закона, установить следующие предельные (минимальные и максимальные) размеры: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1) для индивидуального жилищного строительства – от 0,02 гектара до 0,15 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2) для ведения личного подсобного хозяйства – от 0,08 гектара до 1,0 гектара;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3) для создания крестьянского (фермерского) хозяйства:</w:t>
      </w:r>
    </w:p>
    <w:p w:rsidR="00D2493E" w:rsidRPr="00490859" w:rsidRDefault="00D2493E" w:rsidP="00D2493E">
      <w:pPr>
        <w:pStyle w:val="aff0"/>
        <w:spacing w:before="0" w:beforeAutospacing="0" w:after="120" w:afterAutospacing="0"/>
        <w:ind w:firstLine="737"/>
        <w:jc w:val="both"/>
      </w:pPr>
      <w:r w:rsidRPr="00490859">
        <w:t>в составе сельскохозяйственных угодий из земель сельскохозяйствен</w:t>
      </w:r>
      <w:r w:rsidRPr="00490859">
        <w:softHyphen/>
        <w:t xml:space="preserve">ного назначения – одной </w:t>
      </w:r>
      <w:proofErr w:type="spellStart"/>
      <w:r w:rsidRPr="00490859">
        <w:t>среднерайонной</w:t>
      </w:r>
      <w:proofErr w:type="spellEnd"/>
      <w:r w:rsidRPr="00490859">
        <w:t xml:space="preserve"> нормы, установленной для бесплат</w:t>
      </w:r>
      <w:r w:rsidRPr="00490859">
        <w:softHyphen/>
        <w:t>ной передачи земли в собственность граждан при реорганизации сельско</w:t>
      </w:r>
      <w:r w:rsidRPr="00490859">
        <w:softHyphen/>
        <w:t>хозяйственных предприятий;</w:t>
      </w:r>
    </w:p>
    <w:p w:rsidR="00D2493E" w:rsidRPr="00490859" w:rsidRDefault="00D2493E" w:rsidP="00D2493E">
      <w:pPr>
        <w:pStyle w:val="aff0"/>
        <w:spacing w:beforeAutospacing="0" w:afterAutospacing="0"/>
        <w:ind w:firstLine="709"/>
        <w:jc w:val="both"/>
      </w:pPr>
      <w:r w:rsidRPr="00490859">
        <w:lastRenderedPageBreak/>
        <w:t>из земель сельскохозяйственного назначения и земель иных категорий для строительства необходимых зданий, строений и сооружений – от 0,2 гек</w:t>
      </w:r>
      <w:r w:rsidRPr="00490859">
        <w:softHyphen/>
        <w:t>тара до 1,0 гектара.</w:t>
      </w:r>
    </w:p>
    <w:p w:rsidR="00E5449F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</w:p>
    <w:tbl>
      <w:tblPr>
        <w:tblW w:w="964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0"/>
        <w:gridCol w:w="7749"/>
        <w:gridCol w:w="845"/>
        <w:gridCol w:w="521"/>
      </w:tblGrid>
      <w:tr w:rsidR="00E5449F" w:rsidRPr="005C21EF" w:rsidTr="0034601E">
        <w:trPr>
          <w:tblCellSpacing w:w="0" w:type="dxa"/>
        </w:trPr>
        <w:tc>
          <w:tcPr>
            <w:tcW w:w="530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красной линии улиц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</w:tcPr>
          <w:p w:rsidR="00E5449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5" w:type="dxa"/>
            <w:gridSpan w:val="3"/>
            <w:vAlign w:val="center"/>
          </w:tcPr>
          <w:p w:rsidR="00E5449F" w:rsidRPr="005C21EF" w:rsidRDefault="00E5449F" w:rsidP="0034601E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или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красной линии проездов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</w:tcPr>
          <w:p w:rsidR="00E5449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5" w:type="dxa"/>
            <w:gridSpan w:val="3"/>
            <w:vAlign w:val="center"/>
          </w:tcPr>
          <w:p w:rsidR="00E5449F" w:rsidRPr="005C21EF" w:rsidRDefault="00E5449F" w:rsidP="0034601E">
            <w:pPr>
              <w:spacing w:before="100" w:beforeAutospacing="1" w:after="100" w:afterAutospacing="1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или </w:t>
            </w:r>
            <w:r w:rsidRPr="00490859">
              <w:rPr>
                <w:rFonts w:ascii="Times New Roman" w:hAnsi="Times New Roman"/>
                <w:iCs/>
                <w:sz w:val="24"/>
                <w:szCs w:val="24"/>
              </w:rPr>
              <w:t xml:space="preserve">в соответствии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со сложившейся линией застройки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хозяйственных построек до красных линий улиц и проездов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жилого дома или строения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постройки для содержания мелкого скота и птицы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других построек до границы соседнего участка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Минималь</w:t>
            </w: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с деревянными перекрытиями и покрытиями, защищенными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трудногорючими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негорючими материалами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домами и жилыми строениями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Минимальные противопожарные расстояния между жилыми домами и строениями, в том числе блокированными из негорючих материалов несущих и ограждающих конструкций (камень, бетон и т.п.) с деревянными перекрытиями и покрытиями, защищенными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>трудногорючими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негорючими материалами и домами и жилыми строениями из древесины, каркасных ограждающих конструкций из негорючих, </w:t>
            </w:r>
            <w:proofErr w:type="spellStart"/>
            <w:r w:rsidRPr="005C21EF">
              <w:rPr>
                <w:rFonts w:ascii="Times New Roman" w:hAnsi="Times New Roman"/>
                <w:sz w:val="24"/>
                <w:szCs w:val="24"/>
              </w:rPr>
              <w:t>трудногорючих</w:t>
            </w:r>
            <w:proofErr w:type="spellEnd"/>
            <w:r w:rsidRPr="005C21EF">
              <w:rPr>
                <w:rFonts w:ascii="Times New Roman" w:hAnsi="Times New Roman"/>
                <w:sz w:val="24"/>
                <w:szCs w:val="24"/>
              </w:rPr>
              <w:t xml:space="preserve"> и горючих материалов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>м</w:t>
            </w:r>
          </w:p>
        </w:tc>
        <w:tc>
          <w:tcPr>
            <w:tcW w:w="521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7749" w:type="dxa"/>
            <w:hideMark/>
          </w:tcPr>
          <w:p w:rsidR="00E5449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границ земельного участка до:</w:t>
            </w:r>
          </w:p>
          <w:p w:rsidR="00E5449F" w:rsidRPr="005C21EF" w:rsidRDefault="00E5449F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основного строения </w:t>
            </w:r>
          </w:p>
          <w:p w:rsidR="00E5449F" w:rsidRPr="005C21EF" w:rsidRDefault="00E5449F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хозяйственных и прочих строений </w:t>
            </w:r>
          </w:p>
          <w:p w:rsidR="00E5449F" w:rsidRPr="005C21EF" w:rsidRDefault="00E5449F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 xml:space="preserve">открытой стоянки </w:t>
            </w:r>
          </w:p>
          <w:p w:rsidR="005C21EF" w:rsidRPr="005C21EF" w:rsidRDefault="00E5449F" w:rsidP="0034601E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отдельно стоящего гаража</w:t>
            </w:r>
          </w:p>
        </w:tc>
        <w:tc>
          <w:tcPr>
            <w:tcW w:w="845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  <w:tc>
          <w:tcPr>
            <w:tcW w:w="521" w:type="dxa"/>
            <w:hideMark/>
          </w:tcPr>
          <w:p w:rsidR="00E5449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E5449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E5449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5449F" w:rsidRPr="005C21EF" w:rsidTr="0034601E">
        <w:trPr>
          <w:tblCellSpacing w:w="0" w:type="dxa"/>
        </w:trPr>
        <w:tc>
          <w:tcPr>
            <w:tcW w:w="530" w:type="dxa"/>
            <w:vAlign w:val="center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749" w:type="dxa"/>
            <w:hideMark/>
          </w:tcPr>
          <w:p w:rsidR="005C21EF" w:rsidRPr="005C21EF" w:rsidRDefault="00E5449F" w:rsidP="0034601E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C21EF">
              <w:rPr>
                <w:rFonts w:ascii="Times New Roman" w:hAnsi="Times New Roman"/>
                <w:sz w:val="24"/>
                <w:szCs w:val="24"/>
              </w:rPr>
              <w:t>Минимальное расстояние от основных строений до отдельно стоящих хозяйственных и прочих строений - в соответствии с требованиями Свод правил 42.13330.2011 (п. 15), СанПиН 42-128-4690-88. «Санитарные правила содержания территорий населенных мест»</w:t>
            </w:r>
          </w:p>
        </w:tc>
        <w:tc>
          <w:tcPr>
            <w:tcW w:w="845" w:type="dxa"/>
            <w:hideMark/>
          </w:tcPr>
          <w:p w:rsidR="00E5449F" w:rsidRPr="005C21EF" w:rsidRDefault="00E5449F" w:rsidP="003460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1" w:type="dxa"/>
            <w:hideMark/>
          </w:tcPr>
          <w:p w:rsidR="00E5449F" w:rsidRPr="005C21EF" w:rsidRDefault="00E5449F" w:rsidP="003460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left="1571"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73"/>
        <w:gridCol w:w="4798"/>
      </w:tblGrid>
      <w:tr w:rsidR="00D2493E" w:rsidRPr="00490859" w:rsidTr="00D2493E"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AC2C68">
        <w:trPr>
          <w:trHeight w:val="88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AC2C68" w:rsidRDefault="00D2493E" w:rsidP="00AC2C68">
            <w:pPr>
              <w:tabs>
                <w:tab w:val="left" w:pos="-100"/>
                <w:tab w:val="left" w:pos="851"/>
              </w:tabs>
              <w:spacing w:before="160"/>
              <w:ind w:right="-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C68">
              <w:rPr>
                <w:rFonts w:ascii="Times New Roman" w:hAnsi="Times New Roman"/>
                <w:sz w:val="24"/>
                <w:szCs w:val="24"/>
              </w:rPr>
              <w:t xml:space="preserve">СХ-3. Зона </w:t>
            </w:r>
            <w:r w:rsidR="00AC2C68" w:rsidRPr="00AC2C68">
              <w:rPr>
                <w:rFonts w:ascii="Times New Roman" w:hAnsi="Times New Roman"/>
                <w:sz w:val="24"/>
                <w:szCs w:val="24"/>
              </w:rPr>
              <w:t>коллективных садов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63AE4" w:rsidRPr="00490859" w:rsidRDefault="00663AE4" w:rsidP="00663AE4">
            <w:pPr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участка в условиях вновь застраиваемых территорий (отношение площади земельного участка, которая может быть занята объектами индивидуального жилищного строительства и хозяйственными постройками, ко всей площади земельного участка) не может превышать 50%.</w:t>
            </w:r>
          </w:p>
          <w:p w:rsidR="00D2493E" w:rsidRPr="00490859" w:rsidRDefault="00663AE4" w:rsidP="00663AE4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 xml:space="preserve">Максимальный процент застройки участка в условиях реконструкции сложившейся застройки при отсутствии централизованного </w:t>
            </w:r>
            <w:proofErr w:type="spellStart"/>
            <w:r w:rsidRPr="00490859">
              <w:rPr>
                <w:rFonts w:ascii="Times New Roman" w:hAnsi="Times New Roman"/>
                <w:sz w:val="24"/>
                <w:szCs w:val="24"/>
              </w:rPr>
              <w:t>канализования</w:t>
            </w:r>
            <w:proofErr w:type="spellEnd"/>
            <w:r w:rsidRPr="00490859">
              <w:rPr>
                <w:rFonts w:ascii="Times New Roman" w:hAnsi="Times New Roman"/>
                <w:sz w:val="24"/>
                <w:szCs w:val="24"/>
              </w:rPr>
              <w:t xml:space="preserve"> не может превышать 60%, а при наличии централизованного </w:t>
            </w:r>
            <w:proofErr w:type="spellStart"/>
            <w:r w:rsidRPr="00490859">
              <w:rPr>
                <w:rFonts w:ascii="Times New Roman" w:hAnsi="Times New Roman"/>
                <w:sz w:val="24"/>
                <w:szCs w:val="24"/>
              </w:rPr>
              <w:t>канализования</w:t>
            </w:r>
            <w:proofErr w:type="spellEnd"/>
            <w:r w:rsidRPr="00490859">
              <w:rPr>
                <w:rFonts w:ascii="Times New Roman" w:hAnsi="Times New Roman"/>
                <w:sz w:val="24"/>
                <w:szCs w:val="24"/>
              </w:rPr>
              <w:t xml:space="preserve"> не может превышать 70%.</w:t>
            </w:r>
          </w:p>
        </w:tc>
      </w:tr>
    </w:tbl>
    <w:p w:rsidR="00D2493E" w:rsidRPr="00490859" w:rsidRDefault="00D2493E" w:rsidP="00D2493E">
      <w:pPr>
        <w:tabs>
          <w:tab w:val="left" w:pos="-200"/>
          <w:tab w:val="left" w:pos="851"/>
        </w:tabs>
        <w:spacing w:before="160" w:after="160"/>
        <w:ind w:right="-40" w:firstLine="709"/>
        <w:jc w:val="both"/>
        <w:rPr>
          <w:rFonts w:ascii="Times New Roman" w:hAnsi="Times New Roman"/>
          <w:b/>
        </w:rPr>
      </w:pPr>
    </w:p>
    <w:p w:rsidR="00D2493E" w:rsidRPr="00490859" w:rsidRDefault="00D2493E" w:rsidP="00D2493E">
      <w:pPr>
        <w:tabs>
          <w:tab w:val="left" w:pos="-200"/>
          <w:tab w:val="left" w:pos="851"/>
        </w:tabs>
        <w:spacing w:before="160" w:after="160"/>
        <w:ind w:right="-40"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СТАТЬЯ 44.8 ГРАДОСТРОИТЕЛЬНЫЕ РЕГЛАМЕНТЫ. ЗОНЫ СПЕЦИАЛЬНОГО НАЗНАЧЕНИЯ</w:t>
      </w:r>
    </w:p>
    <w:p w:rsidR="00D2493E" w:rsidRPr="00490859" w:rsidRDefault="00D2493E" w:rsidP="00D2493E">
      <w:pPr>
        <w:tabs>
          <w:tab w:val="left" w:pos="-200"/>
          <w:tab w:val="left" w:pos="851"/>
        </w:tabs>
        <w:ind w:right="-37" w:firstLine="709"/>
        <w:jc w:val="both"/>
        <w:rPr>
          <w:rFonts w:ascii="Times New Roman" w:hAnsi="Times New Roman"/>
          <w:i/>
          <w:sz w:val="24"/>
          <w:szCs w:val="24"/>
        </w:rPr>
      </w:pPr>
      <w:r w:rsidRPr="00490859">
        <w:rPr>
          <w:rFonts w:ascii="Times New Roman" w:hAnsi="Times New Roman"/>
          <w:i/>
          <w:sz w:val="24"/>
          <w:szCs w:val="24"/>
        </w:rPr>
        <w:t>К зонам специального назначения относятся участки территории поселка, используемые и предназначенные для размещения кладбищ,</w:t>
      </w:r>
      <w:r w:rsidRPr="00490859">
        <w:rPr>
          <w:rFonts w:ascii="Times New Roman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i/>
          <w:sz w:val="24"/>
          <w:szCs w:val="24"/>
        </w:rPr>
        <w:t>водозаборных, очистных и иных технических сооружений, использование которых может быть обеспечено только путем выделения указанных зон и недопустимо в других территориальных зонах.</w:t>
      </w:r>
    </w:p>
    <w:p w:rsidR="00D2493E" w:rsidRPr="00490859" w:rsidRDefault="00D2493E" w:rsidP="00D2493E">
      <w:pPr>
        <w:tabs>
          <w:tab w:val="left" w:pos="-100"/>
          <w:tab w:val="left" w:pos="851"/>
        </w:tabs>
        <w:spacing w:before="160"/>
        <w:ind w:right="-34" w:firstLine="709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>СН-1. Зона кладбищ</w:t>
      </w:r>
    </w:p>
    <w:p w:rsidR="00D2493E" w:rsidRPr="00490859" w:rsidRDefault="00D2493E" w:rsidP="00D2493E">
      <w:pPr>
        <w:pStyle w:val="nienie"/>
        <w:tabs>
          <w:tab w:val="left" w:pos="-100"/>
        </w:tabs>
        <w:ind w:left="0" w:right="-34" w:firstLine="709"/>
        <w:rPr>
          <w:rFonts w:ascii="Times New Roman" w:hAnsi="Times New Roman"/>
          <w:bCs/>
          <w:i/>
          <w:iCs/>
          <w:szCs w:val="24"/>
        </w:rPr>
      </w:pPr>
      <w:r w:rsidRPr="00490859">
        <w:rPr>
          <w:rFonts w:ascii="Times New Roman" w:hAnsi="Times New Roman"/>
          <w:i/>
          <w:iCs/>
          <w:szCs w:val="24"/>
        </w:rPr>
        <w:lastRenderedPageBreak/>
        <w:t>Зона СН-1 выделена для обеспечения правовых условий использования участков кладбищ. Размещение зданий и сооружений разрешается</w:t>
      </w:r>
      <w:r w:rsidRPr="00490859">
        <w:rPr>
          <w:rFonts w:ascii="Times New Roman" w:hAnsi="Times New Roman"/>
          <w:bCs/>
          <w:i/>
          <w:iCs/>
          <w:szCs w:val="24"/>
        </w:rPr>
        <w:t xml:space="preserve"> только при условии проведения публичных слушаний.</w:t>
      </w:r>
    </w:p>
    <w:p w:rsidR="00D2493E" w:rsidRPr="00490859" w:rsidRDefault="00D2493E" w:rsidP="00D2493E">
      <w:pPr>
        <w:pStyle w:val="Iauiue"/>
        <w:tabs>
          <w:tab w:val="left" w:pos="1162"/>
        </w:tabs>
        <w:spacing w:before="160"/>
        <w:ind w:right="-37"/>
        <w:jc w:val="both"/>
        <w:rPr>
          <w:rFonts w:ascii="Times New Roman" w:hAnsi="Times New Roman"/>
          <w:bCs/>
          <w:i/>
          <w:iCs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7"/>
        <w:gridCol w:w="2492"/>
        <w:gridCol w:w="3228"/>
        <w:gridCol w:w="3104"/>
      </w:tblGrid>
      <w:tr w:rsidR="00D2493E" w:rsidRPr="00490859" w:rsidTr="00D2493E">
        <w:tc>
          <w:tcPr>
            <w:tcW w:w="761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56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использования земельных участков</w:t>
            </w:r>
          </w:p>
        </w:tc>
        <w:tc>
          <w:tcPr>
            <w:tcW w:w="3335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196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E5449F">
        <w:trPr>
          <w:trHeight w:val="470"/>
        </w:trPr>
        <w:tc>
          <w:tcPr>
            <w:tcW w:w="761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12.1</w:t>
            </w:r>
          </w:p>
        </w:tc>
        <w:tc>
          <w:tcPr>
            <w:tcW w:w="256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Ритуальная деятельность</w:t>
            </w:r>
          </w:p>
        </w:tc>
        <w:tc>
          <w:tcPr>
            <w:tcW w:w="3335" w:type="dxa"/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действующие кладбища</w:t>
            </w:r>
          </w:p>
        </w:tc>
        <w:tc>
          <w:tcPr>
            <w:tcW w:w="3196" w:type="dxa"/>
            <w:shd w:val="clear" w:color="000000" w:fill="auto"/>
            <w:vAlign w:val="center"/>
          </w:tcPr>
          <w:p w:rsidR="00D2493E" w:rsidRPr="00490859" w:rsidRDefault="00D2493E" w:rsidP="00E5449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70"/>
        </w:trPr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5" w:type="dxa"/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кладбища с ограниченным сроком действия</w:t>
            </w:r>
          </w:p>
        </w:tc>
        <w:tc>
          <w:tcPr>
            <w:tcW w:w="3196" w:type="dxa"/>
            <w:shd w:val="clear" w:color="000000" w:fill="auto"/>
            <w:vAlign w:val="center"/>
          </w:tcPr>
          <w:p w:rsidR="00D2493E" w:rsidRPr="00490859" w:rsidRDefault="00D2493E" w:rsidP="00E5449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70"/>
        </w:trPr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5" w:type="dxa"/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кладбища, закрытые на период консервации</w:t>
            </w:r>
          </w:p>
        </w:tc>
        <w:tc>
          <w:tcPr>
            <w:tcW w:w="3196" w:type="dxa"/>
            <w:shd w:val="clear" w:color="000000" w:fill="auto"/>
            <w:vAlign w:val="center"/>
          </w:tcPr>
          <w:p w:rsidR="00D2493E" w:rsidRPr="00490859" w:rsidRDefault="00D2493E" w:rsidP="00E5449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70"/>
        </w:trPr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5" w:type="dxa"/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крематории</w:t>
            </w:r>
          </w:p>
        </w:tc>
        <w:tc>
          <w:tcPr>
            <w:tcW w:w="3196" w:type="dxa"/>
            <w:shd w:val="clear" w:color="000000" w:fill="auto"/>
            <w:vAlign w:val="center"/>
          </w:tcPr>
          <w:p w:rsidR="00D2493E" w:rsidRPr="00490859" w:rsidRDefault="00D2493E" w:rsidP="00E5449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70"/>
        </w:trPr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5" w:type="dxa"/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объекты, связанные с отправлением культа</w:t>
            </w:r>
          </w:p>
        </w:tc>
        <w:tc>
          <w:tcPr>
            <w:tcW w:w="3196" w:type="dxa"/>
            <w:shd w:val="clear" w:color="000000" w:fill="auto"/>
            <w:vAlign w:val="center"/>
          </w:tcPr>
          <w:p w:rsidR="00D2493E" w:rsidRPr="00490859" w:rsidRDefault="00D2493E" w:rsidP="00E5449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70"/>
        </w:trPr>
        <w:tc>
          <w:tcPr>
            <w:tcW w:w="761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6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35" w:type="dxa"/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мемориальные комплексы</w:t>
            </w:r>
          </w:p>
        </w:tc>
        <w:tc>
          <w:tcPr>
            <w:tcW w:w="3196" w:type="dxa"/>
            <w:shd w:val="clear" w:color="000000" w:fill="auto"/>
            <w:vAlign w:val="center"/>
          </w:tcPr>
          <w:p w:rsidR="00D2493E" w:rsidRPr="00490859" w:rsidRDefault="00D2493E" w:rsidP="00E5449F">
            <w:pPr>
              <w:jc w:val="center"/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tabs>
          <w:tab w:val="left" w:pos="1162"/>
        </w:tabs>
        <w:spacing w:before="160"/>
        <w:ind w:right="-37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8"/>
        <w:gridCol w:w="2499"/>
        <w:gridCol w:w="3213"/>
        <w:gridCol w:w="3111"/>
      </w:tblGrid>
      <w:tr w:rsidR="00D2493E" w:rsidRPr="00490859" w:rsidTr="00542A9A">
        <w:tc>
          <w:tcPr>
            <w:tcW w:w="748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499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земельных участков</w:t>
            </w:r>
          </w:p>
        </w:tc>
        <w:tc>
          <w:tcPr>
            <w:tcW w:w="3213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111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E5449F">
        <w:trPr>
          <w:trHeight w:val="470"/>
        </w:trPr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24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nienie"/>
              <w:ind w:left="0" w:firstLine="14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мастерские по изготовлению ритуальных принадлежностей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70"/>
        </w:trPr>
        <w:tc>
          <w:tcPr>
            <w:tcW w:w="7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nienie"/>
              <w:ind w:left="0" w:firstLine="14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аптеки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7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8.3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Обеспечение внутреннего правопорядка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nienie"/>
              <w:ind w:left="0" w:firstLine="14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отделения, участковые пункты милиции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30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542A9A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1.17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542A9A" w:rsidP="00E5449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Питомники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nienie"/>
              <w:ind w:left="0" w:firstLine="14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оранжереи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7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12.0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Земельные участки (территории) общего пользования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nienie"/>
              <w:tabs>
                <w:tab w:val="left" w:pos="1120"/>
              </w:tabs>
              <w:ind w:left="0" w:firstLine="14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общественные туалеты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543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Обслуживание автотранспорта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E5449F">
            <w:pPr>
              <w:pStyle w:val="nienie"/>
              <w:tabs>
                <w:tab w:val="left" w:pos="1120"/>
              </w:tabs>
              <w:ind w:left="0" w:firstLine="14"/>
              <w:jc w:val="left"/>
              <w:rPr>
                <w:rFonts w:ascii="Times New Roman" w:hAnsi="Times New Roman"/>
                <w:sz w:val="20"/>
              </w:rPr>
            </w:pPr>
            <w:r w:rsidRPr="00490859">
              <w:rPr>
                <w:rFonts w:ascii="Times New Roman" w:hAnsi="Times New Roman"/>
                <w:sz w:val="20"/>
              </w:rPr>
              <w:t>парковки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42A9A" w:rsidRPr="00490859" w:rsidTr="00E5449F">
        <w:trPr>
          <w:trHeight w:val="702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2A9A" w:rsidRPr="00490859" w:rsidRDefault="00542A9A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3.7.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2A9A" w:rsidRPr="00490859" w:rsidRDefault="00542A9A" w:rsidP="00E5449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Религиозное использование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2A9A" w:rsidRPr="00490859" w:rsidRDefault="00542A9A" w:rsidP="00E5449F">
            <w:pPr>
              <w:pStyle w:val="101"/>
              <w:ind w:firstLine="14"/>
              <w:jc w:val="left"/>
              <w:rPr>
                <w:lang w:val="ru-RU"/>
              </w:rPr>
            </w:pPr>
            <w:r w:rsidRPr="00490859">
              <w:t>объекты, связанные с отправлением культа</w:t>
            </w:r>
          </w:p>
        </w:tc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542A9A" w:rsidRPr="00490859" w:rsidRDefault="00542A9A" w:rsidP="0034601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42A9A" w:rsidRPr="00490859" w:rsidTr="00E5449F">
        <w:trPr>
          <w:trHeight w:val="702"/>
        </w:trPr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</w:tcPr>
          <w:p w:rsidR="00542A9A" w:rsidRPr="00490859" w:rsidRDefault="00542A9A" w:rsidP="0034601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4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2A9A" w:rsidRPr="00542A9A" w:rsidRDefault="00542A9A" w:rsidP="00E5449F">
            <w:pPr>
              <w:pStyle w:val="61"/>
              <w:spacing w:before="0" w:after="0"/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542A9A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2A9A" w:rsidRPr="00542A9A" w:rsidRDefault="00542A9A" w:rsidP="00E5449F">
            <w:pPr>
              <w:pStyle w:val="nienie"/>
              <w:tabs>
                <w:tab w:val="left" w:pos="1120"/>
              </w:tabs>
              <w:ind w:left="0" w:firstLine="14"/>
              <w:jc w:val="left"/>
              <w:rPr>
                <w:rFonts w:ascii="Times New Roman" w:hAnsi="Times New Roman"/>
                <w:sz w:val="20"/>
              </w:rPr>
            </w:pPr>
            <w:r w:rsidRPr="00542A9A">
              <w:rPr>
                <w:rFonts w:ascii="Times New Roman" w:hAnsi="Times New Roman"/>
                <w:sz w:val="20"/>
              </w:rPr>
              <w:t>объекты пожарной охраны (гидранты, резервуары, пожарные водоемы)</w:t>
            </w:r>
          </w:p>
        </w:tc>
        <w:tc>
          <w:tcPr>
            <w:tcW w:w="31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auto"/>
          </w:tcPr>
          <w:p w:rsidR="00542A9A" w:rsidRPr="00490859" w:rsidRDefault="00542A9A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542A9A" w:rsidRPr="00490859" w:rsidTr="00E5449F">
        <w:trPr>
          <w:trHeight w:val="427"/>
        </w:trPr>
        <w:tc>
          <w:tcPr>
            <w:tcW w:w="7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2A9A" w:rsidRPr="00490859" w:rsidRDefault="00542A9A" w:rsidP="0034601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542A9A" w:rsidRPr="00542A9A" w:rsidRDefault="00542A9A" w:rsidP="0034601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42A9A" w:rsidRPr="00542A9A" w:rsidRDefault="00542A9A" w:rsidP="00E5449F">
            <w:pPr>
              <w:pStyle w:val="nienie"/>
              <w:tabs>
                <w:tab w:val="left" w:pos="1120"/>
              </w:tabs>
              <w:ind w:left="0" w:firstLine="14"/>
              <w:jc w:val="left"/>
              <w:rPr>
                <w:rFonts w:ascii="Times New Roman" w:hAnsi="Times New Roman"/>
                <w:sz w:val="20"/>
              </w:rPr>
            </w:pPr>
            <w:r w:rsidRPr="00542A9A">
              <w:rPr>
                <w:rFonts w:ascii="Times New Roman" w:hAnsi="Times New Roman"/>
                <w:sz w:val="20"/>
              </w:rPr>
              <w:t>Предоставление услуг связи</w:t>
            </w:r>
          </w:p>
        </w:tc>
        <w:tc>
          <w:tcPr>
            <w:tcW w:w="31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542A9A" w:rsidRPr="00490859" w:rsidRDefault="00542A9A" w:rsidP="00D2493E">
            <w:pPr>
              <w:rPr>
                <w:rFonts w:ascii="Times New Roman" w:hAnsi="Times New Roman"/>
              </w:rPr>
            </w:pPr>
          </w:p>
        </w:tc>
      </w:tr>
    </w:tbl>
    <w:p w:rsidR="00D2493E" w:rsidRPr="00490859" w:rsidRDefault="00D2493E" w:rsidP="00D2493E">
      <w:pPr>
        <w:pStyle w:val="Iauiue"/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spacing w:before="160"/>
        <w:jc w:val="both"/>
        <w:rPr>
          <w:rFonts w:ascii="Times New Roman" w:hAnsi="Times New Roman"/>
          <w:b/>
          <w:bCs/>
          <w:strike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left="1789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left="1571"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96"/>
        <w:gridCol w:w="4775"/>
      </w:tblGrid>
      <w:tr w:rsidR="00D2493E" w:rsidRPr="00490859" w:rsidTr="00D2493E">
        <w:trPr>
          <w:trHeight w:val="97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828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tabs>
                <w:tab w:val="left" w:pos="-100"/>
                <w:tab w:val="left" w:pos="851"/>
              </w:tabs>
              <w:spacing w:before="160"/>
              <w:ind w:right="-34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СН-1. Зона кладбищ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Не ограничено</w:t>
            </w:r>
          </w:p>
        </w:tc>
      </w:tr>
    </w:tbl>
    <w:p w:rsidR="00D2493E" w:rsidRPr="00490859" w:rsidRDefault="00D2493E" w:rsidP="00D2493E">
      <w:pPr>
        <w:tabs>
          <w:tab w:val="left" w:pos="-100"/>
          <w:tab w:val="left" w:pos="851"/>
        </w:tabs>
        <w:spacing w:before="160"/>
        <w:ind w:right="-34" w:firstLine="709"/>
        <w:jc w:val="both"/>
        <w:rPr>
          <w:rFonts w:ascii="Times New Roman" w:hAnsi="Times New Roman"/>
          <w:b/>
        </w:rPr>
      </w:pPr>
    </w:p>
    <w:p w:rsidR="00D2493E" w:rsidRPr="00490859" w:rsidRDefault="00D2493E" w:rsidP="00D2493E">
      <w:pPr>
        <w:tabs>
          <w:tab w:val="left" w:pos="-100"/>
          <w:tab w:val="left" w:pos="851"/>
        </w:tabs>
        <w:spacing w:before="160"/>
        <w:ind w:right="-34" w:firstLine="709"/>
        <w:jc w:val="both"/>
        <w:rPr>
          <w:rFonts w:ascii="Times New Roman" w:hAnsi="Times New Roman"/>
          <w:b/>
          <w:sz w:val="28"/>
          <w:szCs w:val="28"/>
        </w:rPr>
      </w:pPr>
      <w:r w:rsidRPr="00490859">
        <w:rPr>
          <w:rFonts w:ascii="Times New Roman" w:hAnsi="Times New Roman"/>
          <w:b/>
          <w:sz w:val="28"/>
          <w:szCs w:val="28"/>
        </w:rPr>
        <w:t>СН-2. Зона полигона твердых бытовых отходов</w:t>
      </w:r>
    </w:p>
    <w:p w:rsidR="00D2493E" w:rsidRDefault="00D2493E" w:rsidP="00D2493E">
      <w:pPr>
        <w:pStyle w:val="nienie"/>
        <w:tabs>
          <w:tab w:val="left" w:pos="-100"/>
        </w:tabs>
        <w:ind w:left="0" w:right="-34" w:firstLine="851"/>
        <w:rPr>
          <w:rFonts w:ascii="Times New Roman" w:hAnsi="Times New Roman"/>
          <w:i/>
          <w:iCs/>
          <w:szCs w:val="24"/>
        </w:rPr>
      </w:pPr>
      <w:r w:rsidRPr="00490859">
        <w:rPr>
          <w:rFonts w:ascii="Times New Roman" w:hAnsi="Times New Roman"/>
          <w:i/>
          <w:iCs/>
          <w:szCs w:val="24"/>
        </w:rPr>
        <w:t>Зона СН-2 выделена для обеспечения правовых условий использования полигона твердых бытовых отходов.</w:t>
      </w:r>
    </w:p>
    <w:p w:rsidR="002244FB" w:rsidRPr="002244FB" w:rsidRDefault="002244FB" w:rsidP="002244FB">
      <w:pPr>
        <w:pStyle w:val="Iauiue"/>
        <w:tabs>
          <w:tab w:val="left" w:pos="1162"/>
        </w:tabs>
        <w:spacing w:before="160"/>
        <w:ind w:right="-37"/>
        <w:jc w:val="both"/>
        <w:rPr>
          <w:rFonts w:ascii="Times New Roman" w:hAnsi="Times New Roman"/>
          <w:bCs/>
          <w:i/>
          <w:iCs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1.Перечень основных видов использования земельных участков и объектов капитального строительства: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8"/>
        <w:gridCol w:w="2492"/>
        <w:gridCol w:w="3223"/>
        <w:gridCol w:w="3108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vMerge w:val="restart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12.2</w:t>
            </w:r>
          </w:p>
        </w:tc>
        <w:tc>
          <w:tcPr>
            <w:tcW w:w="2604" w:type="dxa"/>
            <w:vMerge w:val="restart"/>
            <w:shd w:val="clear" w:color="000000" w:fill="FFFFFF"/>
          </w:tcPr>
          <w:p w:rsidR="00D2493E" w:rsidRPr="00490859" w:rsidRDefault="00E5449F" w:rsidP="00E5449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Специальная деятельность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складирование и хранение твердых бытовых отходов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418"/>
        </w:trPr>
        <w:tc>
          <w:tcPr>
            <w:tcW w:w="770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04" w:type="dxa"/>
            <w:vMerge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zCs w:val="24"/>
              </w:rPr>
              <w:t>помещения для охраны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  <w:tr w:rsidR="00D2493E" w:rsidRPr="00490859" w:rsidTr="00E5449F">
        <w:trPr>
          <w:trHeight w:val="819"/>
        </w:trPr>
        <w:tc>
          <w:tcPr>
            <w:tcW w:w="770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2604" w:type="dxa"/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3397" w:type="dxa"/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jc w:val="both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</w:rPr>
              <w:t>объекты пожарной охраны (гидранты, резервуары, пожарные водоемы)</w:t>
            </w:r>
          </w:p>
        </w:tc>
        <w:tc>
          <w:tcPr>
            <w:tcW w:w="3260" w:type="dxa"/>
            <w:shd w:val="clear" w:color="000000" w:fill="auto"/>
          </w:tcPr>
          <w:p w:rsidR="00D2493E" w:rsidRPr="00490859" w:rsidRDefault="00D2493E" w:rsidP="00D2493E">
            <w:r w:rsidRPr="00490859">
              <w:rPr>
                <w:rFonts w:ascii="Times New Roman" w:hAnsi="Times New Roman"/>
              </w:rPr>
              <w:t>Не установлены</w:t>
            </w:r>
          </w:p>
        </w:tc>
      </w:tr>
    </w:tbl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разрешённого использования земельных участков и объектов капитального строительства: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left="1789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left="1571"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96"/>
        <w:gridCol w:w="4775"/>
      </w:tblGrid>
      <w:tr w:rsidR="00D2493E" w:rsidRPr="00490859" w:rsidTr="00D2493E">
        <w:trPr>
          <w:trHeight w:val="844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490859" w:rsidTr="00D2493E">
        <w:trPr>
          <w:trHeight w:val="880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E5449F">
            <w:pPr>
              <w:tabs>
                <w:tab w:val="left" w:pos="-100"/>
                <w:tab w:val="left" w:pos="142"/>
              </w:tabs>
              <w:spacing w:before="160"/>
              <w:ind w:right="-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СН-2. Зона полигона твердых бытовых отходов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2493E" w:rsidRPr="00490859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Не ограничено</w:t>
            </w:r>
          </w:p>
        </w:tc>
      </w:tr>
    </w:tbl>
    <w:p w:rsidR="00D2493E" w:rsidRPr="00490859" w:rsidRDefault="00D2493E" w:rsidP="00D2493E">
      <w:pPr>
        <w:tabs>
          <w:tab w:val="left" w:pos="-200"/>
          <w:tab w:val="left" w:pos="851"/>
        </w:tabs>
        <w:spacing w:before="160" w:after="160"/>
        <w:ind w:right="-4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tabs>
          <w:tab w:val="left" w:pos="-200"/>
          <w:tab w:val="left" w:pos="851"/>
        </w:tabs>
        <w:spacing w:before="160" w:after="160"/>
        <w:ind w:right="-4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СТАТЬЯ 44.9 ГРАДОСТРОИТЕЛЬНЫЕ РЕГЛАМЕНТЫ. ПРОЧИЕ ЗОНЫ</w:t>
      </w:r>
    </w:p>
    <w:p w:rsidR="00D2493E" w:rsidRPr="00490859" w:rsidRDefault="00D2493E" w:rsidP="00D2493E">
      <w:pPr>
        <w:pStyle w:val="2"/>
        <w:spacing w:before="160"/>
        <w:jc w:val="both"/>
        <w:rPr>
          <w:rFonts w:ascii="Times New Roman" w:hAnsi="Times New Roman"/>
          <w:i w:val="0"/>
          <w:lang w:val="ru-RU"/>
        </w:rPr>
      </w:pPr>
      <w:r w:rsidRPr="00490859">
        <w:rPr>
          <w:rFonts w:ascii="Times New Roman" w:hAnsi="Times New Roman"/>
          <w:i w:val="0"/>
        </w:rPr>
        <w:t>В-1. Зона водных объектов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43"/>
        <w:gridCol w:w="2501"/>
        <w:gridCol w:w="3246"/>
        <w:gridCol w:w="3081"/>
      </w:tblGrid>
      <w:tr w:rsidR="00D2493E" w:rsidRPr="00490859" w:rsidTr="00D2493E">
        <w:tc>
          <w:tcPr>
            <w:tcW w:w="770" w:type="dxa"/>
            <w:shd w:val="clear" w:color="000000" w:fill="FFFFFF"/>
          </w:tcPr>
          <w:p w:rsidR="00D2493E" w:rsidRPr="00334172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172">
              <w:rPr>
                <w:rFonts w:ascii="Times New Roman" w:hAnsi="Times New Roman" w:cs="Times New Roman"/>
                <w:b/>
                <w:sz w:val="20"/>
                <w:szCs w:val="20"/>
              </w:rPr>
              <w:t>Код</w:t>
            </w:r>
          </w:p>
        </w:tc>
        <w:tc>
          <w:tcPr>
            <w:tcW w:w="2604" w:type="dxa"/>
            <w:shd w:val="clear" w:color="000000" w:fill="FFFFFF"/>
          </w:tcPr>
          <w:p w:rsidR="00D2493E" w:rsidRPr="00334172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17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основного вида использования земельных участков</w:t>
            </w:r>
          </w:p>
        </w:tc>
        <w:tc>
          <w:tcPr>
            <w:tcW w:w="3397" w:type="dxa"/>
            <w:shd w:val="clear" w:color="000000" w:fill="FFFFFF"/>
          </w:tcPr>
          <w:p w:rsidR="00D2493E" w:rsidRPr="00334172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17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условно разрешённого вида использования объектов капитального строительства</w:t>
            </w:r>
          </w:p>
        </w:tc>
        <w:tc>
          <w:tcPr>
            <w:tcW w:w="3260" w:type="dxa"/>
            <w:tcBorders>
              <w:bottom w:val="single" w:sz="4" w:space="0" w:color="000000"/>
            </w:tcBorders>
            <w:shd w:val="clear" w:color="000000" w:fill="FFFFFF"/>
          </w:tcPr>
          <w:p w:rsidR="00D2493E" w:rsidRPr="00334172" w:rsidRDefault="00D2493E" w:rsidP="00D2493E">
            <w:pPr>
              <w:pStyle w:val="61"/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17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вспомогательного вида использования объектов капитального строительства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t>11.1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shd w:val="clear" w:color="FFFFFF" w:fill="FFFFFF"/>
              </w:rPr>
              <w:t>Общее пользование водными объектами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 xml:space="preserve"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</w:t>
            </w:r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lastRenderedPageBreak/>
              <w:t>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lastRenderedPageBreak/>
              <w:t>Не установлены</w:t>
            </w:r>
          </w:p>
        </w:tc>
      </w:tr>
      <w:tr w:rsidR="00D2493E" w:rsidRPr="00490859" w:rsidTr="00D2493E">
        <w:trPr>
          <w:trHeight w:val="470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61"/>
              <w:spacing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9085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11.3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rPr>
                <w:rFonts w:ascii="Times New Roman" w:hAnsi="Times New Roman"/>
                <w:shd w:val="clear" w:color="FFFFFF" w:fill="FFFFFF"/>
              </w:rPr>
            </w:pPr>
            <w:r w:rsidRPr="00490859">
              <w:rPr>
                <w:rFonts w:ascii="Times New Roman" w:hAnsi="Times New Roman"/>
                <w:shd w:val="clear" w:color="FFFFFF" w:fill="FFFFFF"/>
              </w:rPr>
              <w:t>Гидротехнические сооружения</w:t>
            </w:r>
          </w:p>
        </w:tc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D2493E" w:rsidRPr="00490859" w:rsidRDefault="00D2493E" w:rsidP="00D2493E">
            <w:pPr>
              <w:pStyle w:val="16"/>
              <w:tabs>
                <w:tab w:val="left" w:pos="851"/>
                <w:tab w:val="left" w:pos="1120"/>
              </w:tabs>
              <w:ind w:left="33" w:right="282"/>
              <w:rPr>
                <w:rFonts w:ascii="Times New Roman" w:hAnsi="Times New Roman"/>
              </w:rPr>
            </w:pPr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>рыбозащитных</w:t>
            </w:r>
            <w:proofErr w:type="spellEnd"/>
            <w:r w:rsidRPr="00490859">
              <w:rPr>
                <w:rFonts w:ascii="Times New Roman" w:hAnsi="Times New Roman"/>
                <w:bCs/>
                <w:shd w:val="clear" w:color="FFFFFF" w:fill="FFFFFF"/>
              </w:rPr>
              <w:t xml:space="preserve"> и рыбопропускных сооружений, берегозащитных сооружений)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auto"/>
          </w:tcPr>
          <w:p w:rsidR="00D2493E" w:rsidRPr="00490859" w:rsidRDefault="00D2493E" w:rsidP="00D2493E">
            <w:pPr>
              <w:pStyle w:val="101"/>
              <w:rPr>
                <w:lang w:val="ru-RU"/>
              </w:rPr>
            </w:pPr>
            <w:r w:rsidRPr="00490859">
              <w:t>Не установлены</w:t>
            </w:r>
          </w:p>
        </w:tc>
      </w:tr>
    </w:tbl>
    <w:p w:rsidR="00D2493E" w:rsidRPr="00490859" w:rsidRDefault="00D2493E" w:rsidP="00D2493E">
      <w:pPr>
        <w:rPr>
          <w:rFonts w:ascii="Times New Roman" w:hAnsi="Times New Roman"/>
        </w:rPr>
      </w:pPr>
    </w:p>
    <w:p w:rsidR="00D2493E" w:rsidRPr="00490859" w:rsidRDefault="00D2493E" w:rsidP="00D2493E">
      <w:pPr>
        <w:rPr>
          <w:rFonts w:ascii="Times New Roman" w:hAnsi="Times New Roman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2.Перечень условно разрешенных видов разрешённого использования земельных участков и объектов капитального строительства: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</w:rPr>
        <w:t>3.Перечень вспомогательных видов разрешённого использования земельных участков:</w:t>
      </w:r>
      <w:r w:rsidRPr="00490859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490859">
        <w:rPr>
          <w:rFonts w:ascii="Times New Roman" w:hAnsi="Times New Roman"/>
          <w:sz w:val="24"/>
          <w:szCs w:val="24"/>
        </w:rPr>
        <w:t>не установлены.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  <w:r w:rsidRPr="00490859">
        <w:rPr>
          <w:rFonts w:ascii="Times New Roman" w:hAnsi="Times New Roman"/>
          <w:b/>
          <w:szCs w:val="24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p w:rsidR="00D2493E" w:rsidRPr="00490859" w:rsidRDefault="00D2493E" w:rsidP="00D2493E">
      <w:pPr>
        <w:pStyle w:val="nienie"/>
        <w:numPr>
          <w:ilvl w:val="0"/>
          <w:numId w:val="3"/>
        </w:numPr>
        <w:tabs>
          <w:tab w:val="left" w:pos="0"/>
          <w:tab w:val="left" w:pos="1120"/>
        </w:tabs>
        <w:ind w:firstLine="0"/>
        <w:jc w:val="center"/>
        <w:rPr>
          <w:rFonts w:ascii="Times New Roman" w:hAnsi="Times New Roman"/>
          <w:b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jc w:val="center"/>
        <w:rPr>
          <w:rFonts w:ascii="Times New Roman" w:eastAsia="Calibri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>.   Предельные (минимальные и (или) максимальные) размеры земельных участков и предельная (минимальная и (или) максимальная) площадь земельных участков: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firstLine="142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.1. Предельные (минимальные и (или) максимальные) размеры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jc w:val="both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490859">
        <w:rPr>
          <w:rFonts w:ascii="Times New Roman" w:hAnsi="Times New Roman"/>
          <w:b/>
          <w:sz w:val="24"/>
          <w:szCs w:val="24"/>
        </w:rPr>
        <w:t xml:space="preserve">.2. Предельная (минимальная и (или) максимальная) площадь земельных участков: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numPr>
          <w:ilvl w:val="0"/>
          <w:numId w:val="3"/>
        </w:numPr>
        <w:spacing w:before="160"/>
        <w:ind w:left="1789" w:hanging="360"/>
        <w:jc w:val="both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490859">
        <w:rPr>
          <w:rFonts w:ascii="Times New Roman" w:hAnsi="Times New Roman"/>
          <w:b/>
          <w:sz w:val="24"/>
          <w:szCs w:val="24"/>
        </w:rPr>
        <w:t xml:space="preserve"> Минимальные отступы от границ земельных участков в целях определения мест допустимого размещения зданий, строений, сооружений за пределами которых запрещено строительство зданий, строений, сооружений: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numPr>
          <w:ilvl w:val="0"/>
          <w:numId w:val="3"/>
        </w:numPr>
        <w:ind w:right="143"/>
        <w:rPr>
          <w:rFonts w:ascii="Times New Roman" w:hAnsi="Times New Roman"/>
          <w:b/>
          <w:sz w:val="24"/>
          <w:szCs w:val="24"/>
        </w:rPr>
      </w:pPr>
    </w:p>
    <w:p w:rsidR="00D2493E" w:rsidRPr="00490859" w:rsidRDefault="00D2493E" w:rsidP="00D2493E">
      <w:pPr>
        <w:pStyle w:val="Iauiue"/>
        <w:numPr>
          <w:ilvl w:val="0"/>
          <w:numId w:val="3"/>
        </w:numPr>
        <w:ind w:right="1"/>
        <w:rPr>
          <w:rFonts w:ascii="Times New Roman" w:hAnsi="Times New Roman"/>
          <w:b/>
          <w:iCs/>
          <w:sz w:val="24"/>
          <w:szCs w:val="24"/>
        </w:rPr>
      </w:pPr>
      <w:r w:rsidRPr="00490859"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490859">
        <w:rPr>
          <w:rFonts w:ascii="Times New Roman" w:hAnsi="Times New Roman"/>
          <w:b/>
          <w:iCs/>
          <w:sz w:val="24"/>
          <w:szCs w:val="24"/>
          <w:lang w:val="en-US"/>
        </w:rPr>
        <w:t>III</w:t>
      </w:r>
      <w:r w:rsidRPr="00490859">
        <w:rPr>
          <w:rFonts w:ascii="Times New Roman" w:hAnsi="Times New Roman"/>
          <w:b/>
          <w:iCs/>
          <w:sz w:val="24"/>
          <w:szCs w:val="24"/>
        </w:rPr>
        <w:t xml:space="preserve"> Предельное количество этажей или предельную высоту зданий, строений, сооружений</w:t>
      </w:r>
      <w:r w:rsidRPr="00490859">
        <w:rPr>
          <w:rFonts w:ascii="Times New Roman" w:hAnsi="Times New Roman"/>
          <w:b/>
          <w:sz w:val="24"/>
          <w:szCs w:val="24"/>
        </w:rPr>
        <w:t xml:space="preserve">: </w:t>
      </w:r>
      <w:r w:rsidRPr="00490859">
        <w:rPr>
          <w:rFonts w:ascii="Times New Roman" w:hAnsi="Times New Roman"/>
          <w:sz w:val="24"/>
          <w:szCs w:val="24"/>
        </w:rPr>
        <w:t>не ограничено.</w:t>
      </w:r>
    </w:p>
    <w:p w:rsidR="00D2493E" w:rsidRPr="00490859" w:rsidRDefault="00D2493E" w:rsidP="00D2493E">
      <w:pPr>
        <w:pStyle w:val="Iauiue"/>
        <w:ind w:left="1571" w:right="1"/>
        <w:rPr>
          <w:rFonts w:ascii="Times New Roman" w:hAnsi="Times New Roman"/>
          <w:b/>
          <w:iCs/>
          <w:sz w:val="24"/>
          <w:szCs w:val="24"/>
        </w:rPr>
      </w:pP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490859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490859">
        <w:rPr>
          <w:rFonts w:ascii="Times New Roman" w:hAnsi="Times New Roman"/>
          <w:b/>
          <w:sz w:val="24"/>
          <w:szCs w:val="24"/>
        </w:rPr>
        <w:t xml:space="preserve"> Максимальный процент застройки в границах земельного участка:</w:t>
      </w:r>
    </w:p>
    <w:p w:rsidR="00D2493E" w:rsidRPr="00490859" w:rsidRDefault="00D2493E" w:rsidP="00D2493E">
      <w:pPr>
        <w:pStyle w:val="16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796"/>
        <w:gridCol w:w="4775"/>
      </w:tblGrid>
      <w:tr w:rsidR="00D2493E" w:rsidRPr="00490859" w:rsidTr="00D2493E">
        <w:trPr>
          <w:trHeight w:val="1022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Наименование территориальной зоны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490859" w:rsidRDefault="00D2493E" w:rsidP="00D2493E">
            <w:pPr>
              <w:spacing w:before="160"/>
              <w:jc w:val="center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Максимальный процент застройки в границах земельного участка</w:t>
            </w:r>
          </w:p>
        </w:tc>
      </w:tr>
      <w:tr w:rsidR="00D2493E" w:rsidRPr="008947B0" w:rsidTr="00D2493E">
        <w:trPr>
          <w:trHeight w:val="734"/>
        </w:trPr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AC2C68" w:rsidRDefault="00D2493E" w:rsidP="00D2493E">
            <w:pPr>
              <w:pStyle w:val="2"/>
              <w:spacing w:before="160" w:after="0"/>
              <w:ind w:firstLine="709"/>
              <w:rPr>
                <w:rFonts w:ascii="Times New Roman" w:hAnsi="Times New Roman"/>
                <w:b w:val="0"/>
                <w:i w:val="0"/>
                <w:sz w:val="24"/>
                <w:szCs w:val="24"/>
                <w:lang w:val="en-US"/>
              </w:rPr>
            </w:pPr>
            <w:r w:rsidRPr="00AC2C68"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>В-1. Зона водных объектов</w:t>
            </w:r>
          </w:p>
        </w:tc>
        <w:tc>
          <w:tcPr>
            <w:tcW w:w="5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2493E" w:rsidRPr="008947B0" w:rsidRDefault="00D2493E" w:rsidP="00D2493E">
            <w:pPr>
              <w:rPr>
                <w:rFonts w:ascii="Times New Roman" w:hAnsi="Times New Roman"/>
                <w:sz w:val="24"/>
                <w:szCs w:val="24"/>
              </w:rPr>
            </w:pPr>
            <w:r w:rsidRPr="00490859">
              <w:rPr>
                <w:rFonts w:ascii="Times New Roman" w:hAnsi="Times New Roman"/>
                <w:sz w:val="24"/>
                <w:szCs w:val="24"/>
              </w:rPr>
              <w:t>Не ограничено</w:t>
            </w:r>
          </w:p>
        </w:tc>
      </w:tr>
    </w:tbl>
    <w:p w:rsidR="00CB1B93" w:rsidRDefault="00CB1B93"/>
    <w:sectPr w:rsidR="00CB1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050948F8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789" w:hanging="360"/>
      </w:pPr>
    </w:lvl>
    <w:lvl w:ilvl="1" w:tplc="FFFFFFFF">
      <w:start w:val="1"/>
      <w:numFmt w:val="lowerLetter"/>
      <w:lvlText w:val="%2."/>
      <w:lvlJc w:val="left"/>
      <w:pPr>
        <w:ind w:left="2509" w:hanging="360"/>
      </w:pPr>
    </w:lvl>
    <w:lvl w:ilvl="2" w:tplc="FFFFFFFF">
      <w:start w:val="1"/>
      <w:numFmt w:val="lowerRoman"/>
      <w:lvlText w:val="%3."/>
      <w:lvlJc w:val="right"/>
      <w:pPr>
        <w:ind w:left="3229" w:hanging="180"/>
      </w:pPr>
    </w:lvl>
    <w:lvl w:ilvl="3" w:tplc="FFFFFFFF">
      <w:start w:val="1"/>
      <w:numFmt w:val="decimal"/>
      <w:lvlText w:val="%4."/>
      <w:lvlJc w:val="left"/>
      <w:pPr>
        <w:ind w:left="3949" w:hanging="360"/>
      </w:pPr>
    </w:lvl>
    <w:lvl w:ilvl="4" w:tplc="FFFFFFFF">
      <w:start w:val="1"/>
      <w:numFmt w:val="lowerLetter"/>
      <w:lvlText w:val="%5."/>
      <w:lvlJc w:val="left"/>
      <w:pPr>
        <w:ind w:left="4669" w:hanging="360"/>
      </w:pPr>
    </w:lvl>
    <w:lvl w:ilvl="5" w:tplc="FFFFFFFF">
      <w:start w:val="1"/>
      <w:numFmt w:val="lowerRoman"/>
      <w:lvlText w:val="%6."/>
      <w:lvlJc w:val="right"/>
      <w:pPr>
        <w:ind w:left="5389" w:hanging="180"/>
      </w:pPr>
    </w:lvl>
    <w:lvl w:ilvl="6" w:tplc="FFFFFFFF">
      <w:start w:val="1"/>
      <w:numFmt w:val="decimal"/>
      <w:lvlText w:val="%7."/>
      <w:lvlJc w:val="left"/>
      <w:pPr>
        <w:ind w:left="6109" w:hanging="360"/>
      </w:pPr>
    </w:lvl>
    <w:lvl w:ilvl="7" w:tplc="FFFFFFFF">
      <w:start w:val="1"/>
      <w:numFmt w:val="lowerLetter"/>
      <w:lvlText w:val="%8."/>
      <w:lvlJc w:val="left"/>
      <w:pPr>
        <w:ind w:left="6829" w:hanging="360"/>
      </w:pPr>
    </w:lvl>
    <w:lvl w:ilvl="8" w:tplc="FFFFFFFF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0608020F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789" w:hanging="360"/>
      </w:pPr>
    </w:lvl>
    <w:lvl w:ilvl="1" w:tplc="FFFFFFFF">
      <w:start w:val="1"/>
      <w:numFmt w:val="lowerLetter"/>
      <w:lvlText w:val="%2."/>
      <w:lvlJc w:val="left"/>
      <w:pPr>
        <w:ind w:left="2509" w:hanging="360"/>
      </w:pPr>
    </w:lvl>
    <w:lvl w:ilvl="2" w:tplc="FFFFFFFF">
      <w:start w:val="1"/>
      <w:numFmt w:val="lowerRoman"/>
      <w:lvlText w:val="%3."/>
      <w:lvlJc w:val="right"/>
      <w:pPr>
        <w:ind w:left="3229" w:hanging="180"/>
      </w:pPr>
    </w:lvl>
    <w:lvl w:ilvl="3" w:tplc="FFFFFFFF">
      <w:start w:val="1"/>
      <w:numFmt w:val="decimal"/>
      <w:lvlText w:val="%4."/>
      <w:lvlJc w:val="left"/>
      <w:pPr>
        <w:ind w:left="3949" w:hanging="360"/>
      </w:pPr>
    </w:lvl>
    <w:lvl w:ilvl="4" w:tplc="FFFFFFFF">
      <w:start w:val="1"/>
      <w:numFmt w:val="lowerLetter"/>
      <w:lvlText w:val="%5."/>
      <w:lvlJc w:val="left"/>
      <w:pPr>
        <w:ind w:left="4669" w:hanging="360"/>
      </w:pPr>
    </w:lvl>
    <w:lvl w:ilvl="5" w:tplc="FFFFFFFF">
      <w:start w:val="1"/>
      <w:numFmt w:val="lowerRoman"/>
      <w:lvlText w:val="%6."/>
      <w:lvlJc w:val="right"/>
      <w:pPr>
        <w:ind w:left="5389" w:hanging="180"/>
      </w:pPr>
    </w:lvl>
    <w:lvl w:ilvl="6" w:tplc="FFFFFFFF">
      <w:start w:val="1"/>
      <w:numFmt w:val="decimal"/>
      <w:lvlText w:val="%7."/>
      <w:lvlJc w:val="left"/>
      <w:pPr>
        <w:ind w:left="6109" w:hanging="360"/>
      </w:pPr>
    </w:lvl>
    <w:lvl w:ilvl="7" w:tplc="FFFFFFFF">
      <w:start w:val="1"/>
      <w:numFmt w:val="lowerLetter"/>
      <w:lvlText w:val="%8."/>
      <w:lvlJc w:val="left"/>
      <w:pPr>
        <w:ind w:left="6829" w:hanging="360"/>
      </w:pPr>
    </w:lvl>
    <w:lvl w:ilvl="8" w:tplc="FFFFFFFF">
      <w:start w:val="1"/>
      <w:numFmt w:val="lowerRoman"/>
      <w:lvlText w:val="%9."/>
      <w:lvlJc w:val="right"/>
      <w:pPr>
        <w:ind w:left="7549" w:hanging="180"/>
      </w:pPr>
    </w:lvl>
  </w:abstractNum>
  <w:abstractNum w:abstractNumId="3">
    <w:nsid w:val="09664AF8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166F12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789" w:hanging="360"/>
      </w:pPr>
    </w:lvl>
    <w:lvl w:ilvl="1" w:tplc="FFFFFFFF">
      <w:start w:val="1"/>
      <w:numFmt w:val="lowerLetter"/>
      <w:lvlText w:val="%2."/>
      <w:lvlJc w:val="left"/>
      <w:pPr>
        <w:ind w:left="2509" w:hanging="360"/>
      </w:pPr>
    </w:lvl>
    <w:lvl w:ilvl="2" w:tplc="FFFFFFFF">
      <w:start w:val="1"/>
      <w:numFmt w:val="lowerRoman"/>
      <w:lvlText w:val="%3."/>
      <w:lvlJc w:val="right"/>
      <w:pPr>
        <w:ind w:left="3229" w:hanging="180"/>
      </w:pPr>
    </w:lvl>
    <w:lvl w:ilvl="3" w:tplc="FFFFFFFF">
      <w:start w:val="1"/>
      <w:numFmt w:val="decimal"/>
      <w:lvlText w:val="%4."/>
      <w:lvlJc w:val="left"/>
      <w:pPr>
        <w:ind w:left="3949" w:hanging="360"/>
      </w:pPr>
    </w:lvl>
    <w:lvl w:ilvl="4" w:tplc="FFFFFFFF">
      <w:start w:val="1"/>
      <w:numFmt w:val="lowerLetter"/>
      <w:lvlText w:val="%5."/>
      <w:lvlJc w:val="left"/>
      <w:pPr>
        <w:ind w:left="4669" w:hanging="360"/>
      </w:pPr>
    </w:lvl>
    <w:lvl w:ilvl="5" w:tplc="FFFFFFFF">
      <w:start w:val="1"/>
      <w:numFmt w:val="lowerRoman"/>
      <w:lvlText w:val="%6."/>
      <w:lvlJc w:val="right"/>
      <w:pPr>
        <w:ind w:left="5389" w:hanging="180"/>
      </w:pPr>
    </w:lvl>
    <w:lvl w:ilvl="6" w:tplc="FFFFFFFF">
      <w:start w:val="1"/>
      <w:numFmt w:val="decimal"/>
      <w:lvlText w:val="%7."/>
      <w:lvlJc w:val="left"/>
      <w:pPr>
        <w:ind w:left="6109" w:hanging="360"/>
      </w:pPr>
    </w:lvl>
    <w:lvl w:ilvl="7" w:tplc="FFFFFFFF">
      <w:start w:val="1"/>
      <w:numFmt w:val="lowerLetter"/>
      <w:lvlText w:val="%8."/>
      <w:lvlJc w:val="left"/>
      <w:pPr>
        <w:ind w:left="6829" w:hanging="360"/>
      </w:pPr>
    </w:lvl>
    <w:lvl w:ilvl="8" w:tplc="FFFFFFFF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0D436B87"/>
    <w:multiLevelType w:val="multilevel"/>
    <w:tmpl w:val="970401F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6">
    <w:nsid w:val="0FC63FE0"/>
    <w:multiLevelType w:val="hybridMultilevel"/>
    <w:tmpl w:val="00000000"/>
    <w:lvl w:ilvl="0" w:tplc="FFFFFFFF">
      <w:start w:val="1"/>
      <w:numFmt w:val="upperRoman"/>
      <w:lvlText w:val="%1."/>
      <w:lvlJc w:val="left"/>
      <w:pPr>
        <w:ind w:left="1429" w:hanging="72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39C70F6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789" w:hanging="360"/>
      </w:pPr>
    </w:lvl>
    <w:lvl w:ilvl="1" w:tplc="FFFFFFFF">
      <w:start w:val="1"/>
      <w:numFmt w:val="lowerLetter"/>
      <w:lvlText w:val="%2."/>
      <w:lvlJc w:val="left"/>
      <w:pPr>
        <w:ind w:left="2509" w:hanging="360"/>
      </w:pPr>
    </w:lvl>
    <w:lvl w:ilvl="2" w:tplc="FFFFFFFF">
      <w:start w:val="1"/>
      <w:numFmt w:val="lowerRoman"/>
      <w:lvlText w:val="%3."/>
      <w:lvlJc w:val="right"/>
      <w:pPr>
        <w:ind w:left="3229" w:hanging="180"/>
      </w:pPr>
    </w:lvl>
    <w:lvl w:ilvl="3" w:tplc="FFFFFFFF">
      <w:start w:val="1"/>
      <w:numFmt w:val="decimal"/>
      <w:lvlText w:val="%4."/>
      <w:lvlJc w:val="left"/>
      <w:pPr>
        <w:ind w:left="3949" w:hanging="360"/>
      </w:pPr>
    </w:lvl>
    <w:lvl w:ilvl="4" w:tplc="FFFFFFFF">
      <w:start w:val="1"/>
      <w:numFmt w:val="lowerLetter"/>
      <w:lvlText w:val="%5."/>
      <w:lvlJc w:val="left"/>
      <w:pPr>
        <w:ind w:left="4669" w:hanging="360"/>
      </w:pPr>
    </w:lvl>
    <w:lvl w:ilvl="5" w:tplc="FFFFFFFF">
      <w:start w:val="1"/>
      <w:numFmt w:val="lowerRoman"/>
      <w:lvlText w:val="%6."/>
      <w:lvlJc w:val="right"/>
      <w:pPr>
        <w:ind w:left="5389" w:hanging="180"/>
      </w:pPr>
    </w:lvl>
    <w:lvl w:ilvl="6" w:tplc="FFFFFFFF">
      <w:start w:val="1"/>
      <w:numFmt w:val="decimal"/>
      <w:lvlText w:val="%7."/>
      <w:lvlJc w:val="left"/>
      <w:pPr>
        <w:ind w:left="6109" w:hanging="360"/>
      </w:pPr>
    </w:lvl>
    <w:lvl w:ilvl="7" w:tplc="FFFFFFFF">
      <w:start w:val="1"/>
      <w:numFmt w:val="lowerLetter"/>
      <w:lvlText w:val="%8."/>
      <w:lvlJc w:val="left"/>
      <w:pPr>
        <w:ind w:left="6829" w:hanging="360"/>
      </w:pPr>
    </w:lvl>
    <w:lvl w:ilvl="8" w:tplc="FFFFFFFF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173A3A2E"/>
    <w:multiLevelType w:val="hybridMultilevel"/>
    <w:tmpl w:val="00000000"/>
    <w:lvl w:ilvl="0" w:tplc="FFFFFFFF">
      <w:start w:val="1"/>
      <w:numFmt w:val="upperRoman"/>
      <w:lvlText w:val="%1."/>
      <w:lvlJc w:val="left"/>
      <w:pPr>
        <w:ind w:left="1430" w:hanging="720"/>
      </w:p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80476C3"/>
    <w:multiLevelType w:val="hybridMultilevel"/>
    <w:tmpl w:val="00000000"/>
    <w:lvl w:ilvl="0" w:tplc="FFFFFFFF">
      <w:start w:val="1"/>
      <w:numFmt w:val="decimal"/>
      <w:lvlText w:val="%1"/>
      <w:lvlJc w:val="left"/>
      <w:pPr>
        <w:ind w:left="1789" w:hanging="360"/>
      </w:pPr>
    </w:lvl>
    <w:lvl w:ilvl="1" w:tplc="FFFFFFFF">
      <w:start w:val="1"/>
      <w:numFmt w:val="lowerLetter"/>
      <w:lvlText w:val="%2."/>
      <w:lvlJc w:val="left"/>
      <w:pPr>
        <w:ind w:left="2509" w:hanging="360"/>
      </w:pPr>
    </w:lvl>
    <w:lvl w:ilvl="2" w:tplc="FFFFFFFF">
      <w:start w:val="1"/>
      <w:numFmt w:val="lowerRoman"/>
      <w:lvlText w:val="%3."/>
      <w:lvlJc w:val="right"/>
      <w:pPr>
        <w:ind w:left="3229" w:hanging="180"/>
      </w:pPr>
    </w:lvl>
    <w:lvl w:ilvl="3" w:tplc="FFFFFFFF">
      <w:start w:val="1"/>
      <w:numFmt w:val="decimal"/>
      <w:lvlText w:val="%4."/>
      <w:lvlJc w:val="left"/>
      <w:pPr>
        <w:ind w:left="3949" w:hanging="360"/>
      </w:pPr>
    </w:lvl>
    <w:lvl w:ilvl="4" w:tplc="FFFFFFFF">
      <w:start w:val="1"/>
      <w:numFmt w:val="lowerLetter"/>
      <w:lvlText w:val="%5."/>
      <w:lvlJc w:val="left"/>
      <w:pPr>
        <w:ind w:left="4669" w:hanging="360"/>
      </w:pPr>
    </w:lvl>
    <w:lvl w:ilvl="5" w:tplc="FFFFFFFF">
      <w:start w:val="1"/>
      <w:numFmt w:val="lowerRoman"/>
      <w:lvlText w:val="%6."/>
      <w:lvlJc w:val="right"/>
      <w:pPr>
        <w:ind w:left="5389" w:hanging="180"/>
      </w:pPr>
    </w:lvl>
    <w:lvl w:ilvl="6" w:tplc="FFFFFFFF">
      <w:start w:val="1"/>
      <w:numFmt w:val="decimal"/>
      <w:lvlText w:val="%7."/>
      <w:lvlJc w:val="left"/>
      <w:pPr>
        <w:ind w:left="6109" w:hanging="360"/>
      </w:pPr>
    </w:lvl>
    <w:lvl w:ilvl="7" w:tplc="FFFFFFFF">
      <w:start w:val="1"/>
      <w:numFmt w:val="lowerLetter"/>
      <w:lvlText w:val="%8."/>
      <w:lvlJc w:val="left"/>
      <w:pPr>
        <w:ind w:left="6829" w:hanging="360"/>
      </w:pPr>
    </w:lvl>
    <w:lvl w:ilvl="8" w:tplc="FFFFFFFF">
      <w:start w:val="1"/>
      <w:numFmt w:val="lowerRoman"/>
      <w:lvlText w:val="%9."/>
      <w:lvlJc w:val="right"/>
      <w:pPr>
        <w:ind w:left="7549" w:hanging="180"/>
      </w:pPr>
    </w:lvl>
  </w:abstractNum>
  <w:abstractNum w:abstractNumId="10">
    <w:nsid w:val="1B05412F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A74748"/>
    <w:multiLevelType w:val="hybridMultilevel"/>
    <w:tmpl w:val="00000000"/>
    <w:lvl w:ilvl="0" w:tplc="FFFFFFFF">
      <w:start w:val="1"/>
      <w:numFmt w:val="bullet"/>
      <w:lvlText w:val=""/>
      <w:lvlJc w:val="left"/>
      <w:pPr>
        <w:ind w:left="737" w:hanging="34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20EA5F52"/>
    <w:multiLevelType w:val="hybridMultilevel"/>
    <w:tmpl w:val="00000000"/>
    <w:lvl w:ilvl="0" w:tplc="FFFFFFFF">
      <w:start w:val="1"/>
      <w:numFmt w:val="upperRoman"/>
      <w:lvlText w:val="%1."/>
      <w:lvlJc w:val="left"/>
      <w:pPr>
        <w:ind w:left="1429" w:hanging="720"/>
      </w:pPr>
      <w:rPr>
        <w:rFonts w:eastAsia="Times New Roman"/>
        <w:b/>
        <w:color w:val="auto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5782F33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73D0750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2149" w:hanging="360"/>
      </w:pPr>
    </w:lvl>
    <w:lvl w:ilvl="1" w:tplc="FFFFFFFF">
      <w:start w:val="1"/>
      <w:numFmt w:val="lowerLetter"/>
      <w:lvlText w:val="%2."/>
      <w:lvlJc w:val="left"/>
      <w:pPr>
        <w:ind w:left="2869" w:hanging="360"/>
      </w:pPr>
    </w:lvl>
    <w:lvl w:ilvl="2" w:tplc="FFFFFFFF">
      <w:start w:val="1"/>
      <w:numFmt w:val="lowerRoman"/>
      <w:lvlText w:val="%3."/>
      <w:lvlJc w:val="right"/>
      <w:pPr>
        <w:ind w:left="3589" w:hanging="180"/>
      </w:pPr>
    </w:lvl>
    <w:lvl w:ilvl="3" w:tplc="FFFFFFFF">
      <w:start w:val="1"/>
      <w:numFmt w:val="decimal"/>
      <w:lvlText w:val="%4."/>
      <w:lvlJc w:val="left"/>
      <w:pPr>
        <w:ind w:left="4309" w:hanging="360"/>
      </w:pPr>
    </w:lvl>
    <w:lvl w:ilvl="4" w:tplc="FFFFFFFF">
      <w:start w:val="1"/>
      <w:numFmt w:val="lowerLetter"/>
      <w:lvlText w:val="%5."/>
      <w:lvlJc w:val="left"/>
      <w:pPr>
        <w:ind w:left="5029" w:hanging="360"/>
      </w:pPr>
    </w:lvl>
    <w:lvl w:ilvl="5" w:tplc="FFFFFFFF">
      <w:start w:val="1"/>
      <w:numFmt w:val="lowerRoman"/>
      <w:lvlText w:val="%6."/>
      <w:lvlJc w:val="right"/>
      <w:pPr>
        <w:ind w:left="5749" w:hanging="180"/>
      </w:pPr>
    </w:lvl>
    <w:lvl w:ilvl="6" w:tplc="FFFFFFFF">
      <w:start w:val="1"/>
      <w:numFmt w:val="decimal"/>
      <w:lvlText w:val="%7."/>
      <w:lvlJc w:val="left"/>
      <w:pPr>
        <w:ind w:left="6469" w:hanging="360"/>
      </w:pPr>
    </w:lvl>
    <w:lvl w:ilvl="7" w:tplc="FFFFFFFF">
      <w:start w:val="1"/>
      <w:numFmt w:val="lowerLetter"/>
      <w:lvlText w:val="%8."/>
      <w:lvlJc w:val="left"/>
      <w:pPr>
        <w:ind w:left="7189" w:hanging="360"/>
      </w:pPr>
    </w:lvl>
    <w:lvl w:ilvl="8" w:tplc="FFFFFFFF">
      <w:start w:val="1"/>
      <w:numFmt w:val="lowerRoman"/>
      <w:lvlText w:val="%9."/>
      <w:lvlJc w:val="right"/>
      <w:pPr>
        <w:ind w:left="7909" w:hanging="180"/>
      </w:pPr>
    </w:lvl>
  </w:abstractNum>
  <w:abstractNum w:abstractNumId="15">
    <w:nsid w:val="28157A0E"/>
    <w:multiLevelType w:val="multilevel"/>
    <w:tmpl w:val="941EA71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2B035633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789" w:hanging="360"/>
      </w:pPr>
    </w:lvl>
    <w:lvl w:ilvl="1" w:tplc="FFFFFFFF">
      <w:start w:val="1"/>
      <w:numFmt w:val="lowerLetter"/>
      <w:lvlText w:val="%2."/>
      <w:lvlJc w:val="left"/>
      <w:pPr>
        <w:ind w:left="2509" w:hanging="360"/>
      </w:pPr>
    </w:lvl>
    <w:lvl w:ilvl="2" w:tplc="FFFFFFFF">
      <w:start w:val="1"/>
      <w:numFmt w:val="lowerRoman"/>
      <w:lvlText w:val="%3."/>
      <w:lvlJc w:val="right"/>
      <w:pPr>
        <w:ind w:left="3229" w:hanging="180"/>
      </w:pPr>
    </w:lvl>
    <w:lvl w:ilvl="3" w:tplc="FFFFFFFF">
      <w:start w:val="1"/>
      <w:numFmt w:val="decimal"/>
      <w:lvlText w:val="%4."/>
      <w:lvlJc w:val="left"/>
      <w:pPr>
        <w:ind w:left="3949" w:hanging="360"/>
      </w:pPr>
    </w:lvl>
    <w:lvl w:ilvl="4" w:tplc="FFFFFFFF">
      <w:start w:val="1"/>
      <w:numFmt w:val="lowerLetter"/>
      <w:lvlText w:val="%5."/>
      <w:lvlJc w:val="left"/>
      <w:pPr>
        <w:ind w:left="4669" w:hanging="360"/>
      </w:pPr>
    </w:lvl>
    <w:lvl w:ilvl="5" w:tplc="FFFFFFFF">
      <w:start w:val="1"/>
      <w:numFmt w:val="lowerRoman"/>
      <w:lvlText w:val="%6."/>
      <w:lvlJc w:val="right"/>
      <w:pPr>
        <w:ind w:left="5389" w:hanging="180"/>
      </w:pPr>
    </w:lvl>
    <w:lvl w:ilvl="6" w:tplc="FFFFFFFF">
      <w:start w:val="1"/>
      <w:numFmt w:val="decimal"/>
      <w:lvlText w:val="%7."/>
      <w:lvlJc w:val="left"/>
      <w:pPr>
        <w:ind w:left="6109" w:hanging="360"/>
      </w:pPr>
    </w:lvl>
    <w:lvl w:ilvl="7" w:tplc="FFFFFFFF">
      <w:start w:val="1"/>
      <w:numFmt w:val="lowerLetter"/>
      <w:lvlText w:val="%8."/>
      <w:lvlJc w:val="left"/>
      <w:pPr>
        <w:ind w:left="6829" w:hanging="360"/>
      </w:pPr>
    </w:lvl>
    <w:lvl w:ilvl="8" w:tplc="FFFFFFFF">
      <w:start w:val="1"/>
      <w:numFmt w:val="lowerRoman"/>
      <w:lvlText w:val="%9."/>
      <w:lvlJc w:val="right"/>
      <w:pPr>
        <w:ind w:left="7549" w:hanging="180"/>
      </w:pPr>
    </w:lvl>
  </w:abstractNum>
  <w:abstractNum w:abstractNumId="17">
    <w:nsid w:val="2FBF720F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789" w:hanging="360"/>
      </w:pPr>
    </w:lvl>
    <w:lvl w:ilvl="1" w:tplc="FFFFFFFF">
      <w:start w:val="1"/>
      <w:numFmt w:val="lowerLetter"/>
      <w:lvlText w:val="%2."/>
      <w:lvlJc w:val="left"/>
      <w:pPr>
        <w:ind w:left="2509" w:hanging="360"/>
      </w:pPr>
    </w:lvl>
    <w:lvl w:ilvl="2" w:tplc="FFFFFFFF">
      <w:start w:val="1"/>
      <w:numFmt w:val="lowerRoman"/>
      <w:lvlText w:val="%3."/>
      <w:lvlJc w:val="right"/>
      <w:pPr>
        <w:ind w:left="3229" w:hanging="180"/>
      </w:pPr>
    </w:lvl>
    <w:lvl w:ilvl="3" w:tplc="FFFFFFFF">
      <w:start w:val="1"/>
      <w:numFmt w:val="decimal"/>
      <w:lvlText w:val="%4."/>
      <w:lvlJc w:val="left"/>
      <w:pPr>
        <w:ind w:left="3949" w:hanging="360"/>
      </w:pPr>
    </w:lvl>
    <w:lvl w:ilvl="4" w:tplc="FFFFFFFF">
      <w:start w:val="1"/>
      <w:numFmt w:val="lowerLetter"/>
      <w:lvlText w:val="%5."/>
      <w:lvlJc w:val="left"/>
      <w:pPr>
        <w:ind w:left="4669" w:hanging="360"/>
      </w:pPr>
    </w:lvl>
    <w:lvl w:ilvl="5" w:tplc="FFFFFFFF">
      <w:start w:val="1"/>
      <w:numFmt w:val="lowerRoman"/>
      <w:lvlText w:val="%6."/>
      <w:lvlJc w:val="right"/>
      <w:pPr>
        <w:ind w:left="5389" w:hanging="180"/>
      </w:pPr>
    </w:lvl>
    <w:lvl w:ilvl="6" w:tplc="FFFFFFFF">
      <w:start w:val="1"/>
      <w:numFmt w:val="decimal"/>
      <w:lvlText w:val="%7."/>
      <w:lvlJc w:val="left"/>
      <w:pPr>
        <w:ind w:left="6109" w:hanging="360"/>
      </w:pPr>
    </w:lvl>
    <w:lvl w:ilvl="7" w:tplc="FFFFFFFF">
      <w:start w:val="1"/>
      <w:numFmt w:val="lowerLetter"/>
      <w:lvlText w:val="%8."/>
      <w:lvlJc w:val="left"/>
      <w:pPr>
        <w:ind w:left="6829" w:hanging="360"/>
      </w:pPr>
    </w:lvl>
    <w:lvl w:ilvl="8" w:tplc="FFFFFFFF">
      <w:start w:val="1"/>
      <w:numFmt w:val="lowerRoman"/>
      <w:lvlText w:val="%9."/>
      <w:lvlJc w:val="right"/>
      <w:pPr>
        <w:ind w:left="7549" w:hanging="180"/>
      </w:pPr>
    </w:lvl>
  </w:abstractNum>
  <w:abstractNum w:abstractNumId="18">
    <w:nsid w:val="357D2EE6"/>
    <w:multiLevelType w:val="multilevel"/>
    <w:tmpl w:val="B5AAB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1C62D4"/>
    <w:multiLevelType w:val="multilevel"/>
    <w:tmpl w:val="64D236D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>
    <w:nsid w:val="44D30BBD"/>
    <w:multiLevelType w:val="hybridMultilevel"/>
    <w:tmpl w:val="43EC36D6"/>
    <w:lvl w:ilvl="0" w:tplc="C4FA242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B364E3"/>
    <w:multiLevelType w:val="hybridMultilevel"/>
    <w:tmpl w:val="5BA2E2A2"/>
    <w:lvl w:ilvl="0" w:tplc="12744A5E">
      <w:start w:val="2"/>
      <w:numFmt w:val="upperRoman"/>
      <w:lvlText w:val="%1."/>
      <w:lvlJc w:val="left"/>
      <w:pPr>
        <w:ind w:left="215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0" w:hanging="360"/>
      </w:pPr>
    </w:lvl>
    <w:lvl w:ilvl="2" w:tplc="0419001B" w:tentative="1">
      <w:start w:val="1"/>
      <w:numFmt w:val="lowerRoman"/>
      <w:lvlText w:val="%3."/>
      <w:lvlJc w:val="right"/>
      <w:pPr>
        <w:ind w:left="3230" w:hanging="180"/>
      </w:pPr>
    </w:lvl>
    <w:lvl w:ilvl="3" w:tplc="0419000F" w:tentative="1">
      <w:start w:val="1"/>
      <w:numFmt w:val="decimal"/>
      <w:lvlText w:val="%4."/>
      <w:lvlJc w:val="left"/>
      <w:pPr>
        <w:ind w:left="3950" w:hanging="360"/>
      </w:pPr>
    </w:lvl>
    <w:lvl w:ilvl="4" w:tplc="04190019" w:tentative="1">
      <w:start w:val="1"/>
      <w:numFmt w:val="lowerLetter"/>
      <w:lvlText w:val="%5."/>
      <w:lvlJc w:val="left"/>
      <w:pPr>
        <w:ind w:left="4670" w:hanging="360"/>
      </w:pPr>
    </w:lvl>
    <w:lvl w:ilvl="5" w:tplc="0419001B" w:tentative="1">
      <w:start w:val="1"/>
      <w:numFmt w:val="lowerRoman"/>
      <w:lvlText w:val="%6."/>
      <w:lvlJc w:val="right"/>
      <w:pPr>
        <w:ind w:left="5390" w:hanging="180"/>
      </w:pPr>
    </w:lvl>
    <w:lvl w:ilvl="6" w:tplc="0419000F" w:tentative="1">
      <w:start w:val="1"/>
      <w:numFmt w:val="decimal"/>
      <w:lvlText w:val="%7."/>
      <w:lvlJc w:val="left"/>
      <w:pPr>
        <w:ind w:left="6110" w:hanging="360"/>
      </w:pPr>
    </w:lvl>
    <w:lvl w:ilvl="7" w:tplc="04190019" w:tentative="1">
      <w:start w:val="1"/>
      <w:numFmt w:val="lowerLetter"/>
      <w:lvlText w:val="%8."/>
      <w:lvlJc w:val="left"/>
      <w:pPr>
        <w:ind w:left="6830" w:hanging="360"/>
      </w:pPr>
    </w:lvl>
    <w:lvl w:ilvl="8" w:tplc="041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22">
    <w:nsid w:val="64C65415"/>
    <w:multiLevelType w:val="hybridMultilevel"/>
    <w:tmpl w:val="00000000"/>
    <w:lvl w:ilvl="0" w:tplc="FFFFFFFF">
      <w:start w:val="1"/>
      <w:numFmt w:val="upperRoman"/>
      <w:lvlText w:val="%1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66A3BC4"/>
    <w:multiLevelType w:val="hybridMultilevel"/>
    <w:tmpl w:val="00000000"/>
    <w:lvl w:ilvl="0" w:tplc="FFFFFFFF">
      <w:start w:val="1"/>
      <w:numFmt w:val="upperRoman"/>
      <w:lvlText w:val="%1."/>
      <w:lvlJc w:val="left"/>
      <w:pPr>
        <w:ind w:left="1429" w:hanging="72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B6D0F52"/>
    <w:multiLevelType w:val="hybridMultilevel"/>
    <w:tmpl w:val="A4061E30"/>
    <w:lvl w:ilvl="0" w:tplc="A1F249AC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C4F5723"/>
    <w:multiLevelType w:val="hybridMultilevel"/>
    <w:tmpl w:val="00000000"/>
    <w:lvl w:ilvl="0" w:tplc="FFFFFFFF">
      <w:start w:val="1"/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6">
    <w:nsid w:val="7EE01ED6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1789" w:hanging="360"/>
      </w:pPr>
    </w:lvl>
    <w:lvl w:ilvl="1" w:tplc="FFFFFFFF">
      <w:start w:val="1"/>
      <w:numFmt w:val="lowerLetter"/>
      <w:lvlText w:val="%2."/>
      <w:lvlJc w:val="left"/>
      <w:pPr>
        <w:ind w:left="2509" w:hanging="360"/>
      </w:pPr>
    </w:lvl>
    <w:lvl w:ilvl="2" w:tplc="FFFFFFFF">
      <w:start w:val="1"/>
      <w:numFmt w:val="lowerRoman"/>
      <w:lvlText w:val="%3."/>
      <w:lvlJc w:val="right"/>
      <w:pPr>
        <w:ind w:left="3229" w:hanging="180"/>
      </w:pPr>
    </w:lvl>
    <w:lvl w:ilvl="3" w:tplc="FFFFFFFF">
      <w:start w:val="1"/>
      <w:numFmt w:val="decimal"/>
      <w:lvlText w:val="%4."/>
      <w:lvlJc w:val="left"/>
      <w:pPr>
        <w:ind w:left="3949" w:hanging="360"/>
      </w:pPr>
    </w:lvl>
    <w:lvl w:ilvl="4" w:tplc="FFFFFFFF">
      <w:start w:val="1"/>
      <w:numFmt w:val="lowerLetter"/>
      <w:lvlText w:val="%5."/>
      <w:lvlJc w:val="left"/>
      <w:pPr>
        <w:ind w:left="4669" w:hanging="360"/>
      </w:pPr>
    </w:lvl>
    <w:lvl w:ilvl="5" w:tplc="FFFFFFFF">
      <w:start w:val="1"/>
      <w:numFmt w:val="lowerRoman"/>
      <w:lvlText w:val="%6."/>
      <w:lvlJc w:val="right"/>
      <w:pPr>
        <w:ind w:left="5389" w:hanging="180"/>
      </w:pPr>
    </w:lvl>
    <w:lvl w:ilvl="6" w:tplc="FFFFFFFF">
      <w:start w:val="1"/>
      <w:numFmt w:val="decimal"/>
      <w:lvlText w:val="%7."/>
      <w:lvlJc w:val="left"/>
      <w:pPr>
        <w:ind w:left="6109" w:hanging="360"/>
      </w:pPr>
    </w:lvl>
    <w:lvl w:ilvl="7" w:tplc="FFFFFFFF">
      <w:start w:val="1"/>
      <w:numFmt w:val="lowerLetter"/>
      <w:lvlText w:val="%8."/>
      <w:lvlJc w:val="left"/>
      <w:pPr>
        <w:ind w:left="6829" w:hanging="360"/>
      </w:pPr>
    </w:lvl>
    <w:lvl w:ilvl="8" w:tplc="FFFFFFFF">
      <w:start w:val="1"/>
      <w:numFmt w:val="lowerRoman"/>
      <w:lvlText w:val="%9."/>
      <w:lvlJc w:val="right"/>
      <w:pPr>
        <w:ind w:left="7549" w:hanging="180"/>
      </w:pPr>
    </w:lvl>
  </w:abstractNum>
  <w:abstractNum w:abstractNumId="27">
    <w:nsid w:val="7F1C1BF1"/>
    <w:multiLevelType w:val="hybridMultilevel"/>
    <w:tmpl w:val="000000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5"/>
  </w:num>
  <w:num w:numId="3">
    <w:abstractNumId w:val="0"/>
  </w:num>
  <w:num w:numId="4">
    <w:abstractNumId w:val="22"/>
  </w:num>
  <w:num w:numId="5">
    <w:abstractNumId w:val="1"/>
  </w:num>
  <w:num w:numId="6">
    <w:abstractNumId w:val="16"/>
  </w:num>
  <w:num w:numId="7">
    <w:abstractNumId w:val="6"/>
  </w:num>
  <w:num w:numId="8">
    <w:abstractNumId w:val="8"/>
  </w:num>
  <w:num w:numId="9">
    <w:abstractNumId w:val="3"/>
  </w:num>
  <w:num w:numId="10">
    <w:abstractNumId w:val="27"/>
  </w:num>
  <w:num w:numId="11">
    <w:abstractNumId w:val="23"/>
  </w:num>
  <w:num w:numId="12">
    <w:abstractNumId w:val="2"/>
  </w:num>
  <w:num w:numId="13">
    <w:abstractNumId w:val="26"/>
  </w:num>
  <w:num w:numId="14">
    <w:abstractNumId w:val="17"/>
  </w:num>
  <w:num w:numId="15">
    <w:abstractNumId w:val="7"/>
  </w:num>
  <w:num w:numId="16">
    <w:abstractNumId w:val="4"/>
  </w:num>
  <w:num w:numId="17">
    <w:abstractNumId w:val="9"/>
  </w:num>
  <w:num w:numId="18">
    <w:abstractNumId w:val="14"/>
  </w:num>
  <w:num w:numId="19">
    <w:abstractNumId w:val="12"/>
  </w:num>
  <w:num w:numId="20">
    <w:abstractNumId w:val="10"/>
  </w:num>
  <w:num w:numId="21">
    <w:abstractNumId w:val="13"/>
  </w:num>
  <w:num w:numId="22">
    <w:abstractNumId w:val="21"/>
  </w:num>
  <w:num w:numId="23">
    <w:abstractNumId w:val="20"/>
  </w:num>
  <w:num w:numId="24">
    <w:abstractNumId w:val="24"/>
  </w:num>
  <w:num w:numId="25">
    <w:abstractNumId w:val="5"/>
  </w:num>
  <w:num w:numId="26">
    <w:abstractNumId w:val="19"/>
  </w:num>
  <w:num w:numId="27">
    <w:abstractNumId w:val="18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93E"/>
    <w:rsid w:val="000815F7"/>
    <w:rsid w:val="0009242B"/>
    <w:rsid w:val="001B26B6"/>
    <w:rsid w:val="001D3F68"/>
    <w:rsid w:val="00213DC0"/>
    <w:rsid w:val="002244FB"/>
    <w:rsid w:val="002E4B34"/>
    <w:rsid w:val="00303AE4"/>
    <w:rsid w:val="00334172"/>
    <w:rsid w:val="00342670"/>
    <w:rsid w:val="0034601E"/>
    <w:rsid w:val="003706C3"/>
    <w:rsid w:val="00392D9B"/>
    <w:rsid w:val="003B234A"/>
    <w:rsid w:val="003F2C29"/>
    <w:rsid w:val="00431F7D"/>
    <w:rsid w:val="00490859"/>
    <w:rsid w:val="00542A9A"/>
    <w:rsid w:val="00562BEE"/>
    <w:rsid w:val="005659C0"/>
    <w:rsid w:val="005B7023"/>
    <w:rsid w:val="005B7198"/>
    <w:rsid w:val="005C21EF"/>
    <w:rsid w:val="005F6D76"/>
    <w:rsid w:val="006620A9"/>
    <w:rsid w:val="00663AE4"/>
    <w:rsid w:val="006B608B"/>
    <w:rsid w:val="006C691E"/>
    <w:rsid w:val="006E7C7F"/>
    <w:rsid w:val="00721CDD"/>
    <w:rsid w:val="007B3A95"/>
    <w:rsid w:val="007C68F2"/>
    <w:rsid w:val="007E49BE"/>
    <w:rsid w:val="007F425C"/>
    <w:rsid w:val="00814910"/>
    <w:rsid w:val="008531DC"/>
    <w:rsid w:val="00903B62"/>
    <w:rsid w:val="0092764C"/>
    <w:rsid w:val="009A4894"/>
    <w:rsid w:val="00A050B4"/>
    <w:rsid w:val="00A424E3"/>
    <w:rsid w:val="00AC2C68"/>
    <w:rsid w:val="00AD221B"/>
    <w:rsid w:val="00AF250D"/>
    <w:rsid w:val="00B060C7"/>
    <w:rsid w:val="00B26AA0"/>
    <w:rsid w:val="00B402C2"/>
    <w:rsid w:val="00B409C5"/>
    <w:rsid w:val="00BF16E7"/>
    <w:rsid w:val="00BF7381"/>
    <w:rsid w:val="00C070DB"/>
    <w:rsid w:val="00C7260A"/>
    <w:rsid w:val="00CB1B93"/>
    <w:rsid w:val="00CE15FA"/>
    <w:rsid w:val="00D2493E"/>
    <w:rsid w:val="00DF535F"/>
    <w:rsid w:val="00E21176"/>
    <w:rsid w:val="00E22475"/>
    <w:rsid w:val="00E53704"/>
    <w:rsid w:val="00E5449F"/>
    <w:rsid w:val="00EA4DF5"/>
    <w:rsid w:val="00F17302"/>
    <w:rsid w:val="00F44CE0"/>
    <w:rsid w:val="00F52E9F"/>
    <w:rsid w:val="00F74C3E"/>
    <w:rsid w:val="00F979A4"/>
    <w:rsid w:val="00FC103F"/>
    <w:rsid w:val="00FD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6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0" w:qFormat="1"/>
    <w:lsdException w:name="line number" w:uiPriority="0" w:qFormat="1"/>
    <w:lsdException w:name="toa heading" w:uiPriority="0"/>
    <w:lsdException w:name="List Number" w:uiPriority="0"/>
    <w:lsdException w:name="List 4" w:uiPriority="0"/>
    <w:lsdException w:name="List Bullet 2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List Continue 2" w:uiPriority="0"/>
    <w:lsdException w:name="List Continue 5" w:uiPriority="0" w:qFormat="1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93E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2493E"/>
    <w:pPr>
      <w:spacing w:before="240" w:after="60"/>
      <w:outlineLvl w:val="0"/>
    </w:pPr>
    <w:rPr>
      <w:rFonts w:ascii="Arial" w:hAnsi="Arial"/>
      <w:b/>
      <w:bCs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rsid w:val="00D2493E"/>
    <w:pPr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D2493E"/>
    <w:pPr>
      <w:spacing w:line="360" w:lineRule="auto"/>
      <w:jc w:val="both"/>
      <w:outlineLvl w:val="2"/>
    </w:pPr>
    <w:rPr>
      <w:rFonts w:ascii="Calibri" w:hAnsi="Calibri"/>
      <w:b/>
      <w:bCs/>
      <w:sz w:val="28"/>
      <w:szCs w:val="24"/>
      <w:lang w:val="x-none"/>
    </w:rPr>
  </w:style>
  <w:style w:type="paragraph" w:styleId="4">
    <w:name w:val="heading 4"/>
    <w:basedOn w:val="a"/>
    <w:next w:val="a"/>
    <w:link w:val="40"/>
    <w:unhideWhenUsed/>
    <w:qFormat/>
    <w:rsid w:val="00D2493E"/>
    <w:pPr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qFormat/>
    <w:rsid w:val="00D2493E"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val="x-none"/>
    </w:rPr>
  </w:style>
  <w:style w:type="paragraph" w:styleId="6">
    <w:name w:val="heading 6"/>
    <w:basedOn w:val="a0"/>
    <w:next w:val="21"/>
    <w:link w:val="60"/>
    <w:qFormat/>
    <w:rsid w:val="00D2493E"/>
    <w:pPr>
      <w:ind w:left="4320" w:hanging="360"/>
      <w:outlineLvl w:val="5"/>
    </w:pPr>
    <w:rPr>
      <w:rFonts w:cs="Times New Roman"/>
      <w:b/>
      <w:bCs/>
      <w:sz w:val="21"/>
      <w:szCs w:val="21"/>
      <w:lang w:val="x-none"/>
    </w:rPr>
  </w:style>
  <w:style w:type="paragraph" w:styleId="7">
    <w:name w:val="heading 7"/>
    <w:basedOn w:val="a0"/>
    <w:next w:val="21"/>
    <w:link w:val="70"/>
    <w:qFormat/>
    <w:rsid w:val="00D2493E"/>
    <w:pPr>
      <w:ind w:left="5040" w:hanging="360"/>
      <w:outlineLvl w:val="6"/>
    </w:pPr>
    <w:rPr>
      <w:rFonts w:cs="Times New Roman"/>
      <w:b/>
      <w:bCs/>
      <w:sz w:val="21"/>
      <w:szCs w:val="21"/>
      <w:lang w:val="x-none"/>
    </w:rPr>
  </w:style>
  <w:style w:type="paragraph" w:styleId="8">
    <w:name w:val="heading 8"/>
    <w:basedOn w:val="a0"/>
    <w:next w:val="21"/>
    <w:link w:val="80"/>
    <w:qFormat/>
    <w:rsid w:val="00D2493E"/>
    <w:pPr>
      <w:ind w:left="5760" w:hanging="360"/>
      <w:outlineLvl w:val="7"/>
    </w:pPr>
    <w:rPr>
      <w:rFonts w:cs="Times New Roman"/>
      <w:b/>
      <w:bCs/>
      <w:sz w:val="21"/>
      <w:szCs w:val="21"/>
      <w:lang w:val="x-none"/>
    </w:rPr>
  </w:style>
  <w:style w:type="paragraph" w:styleId="9">
    <w:name w:val="heading 9"/>
    <w:basedOn w:val="a0"/>
    <w:next w:val="21"/>
    <w:link w:val="90"/>
    <w:qFormat/>
    <w:rsid w:val="00D2493E"/>
    <w:pPr>
      <w:ind w:left="6480" w:hanging="360"/>
      <w:outlineLvl w:val="8"/>
    </w:pPr>
    <w:rPr>
      <w:rFonts w:cs="Times New Roman"/>
      <w:b/>
      <w:bCs/>
      <w:sz w:val="21"/>
      <w:szCs w:val="21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2493E"/>
    <w:rPr>
      <w:rFonts w:ascii="Arial" w:eastAsia="Times New Roman" w:hAnsi="Arial" w:cs="Times New Roman"/>
      <w:b/>
      <w:bCs/>
      <w:sz w:val="32"/>
      <w:szCs w:val="32"/>
      <w:lang w:val="x-none" w:eastAsia="ru-RU"/>
    </w:rPr>
  </w:style>
  <w:style w:type="character" w:customStyle="1" w:styleId="20">
    <w:name w:val="Заголовок 2 Знак"/>
    <w:basedOn w:val="a1"/>
    <w:link w:val="2"/>
    <w:rsid w:val="00D2493E"/>
    <w:rPr>
      <w:rFonts w:ascii="Cambria" w:eastAsia="Times New Roman" w:hAnsi="Cambria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1"/>
    <w:link w:val="3"/>
    <w:rsid w:val="00D2493E"/>
    <w:rPr>
      <w:rFonts w:ascii="Calibri" w:eastAsia="Times New Roman" w:hAnsi="Calibri" w:cs="Times New Roman"/>
      <w:b/>
      <w:bCs/>
      <w:sz w:val="28"/>
      <w:szCs w:val="24"/>
      <w:lang w:val="x-none" w:eastAsia="ru-RU"/>
    </w:rPr>
  </w:style>
  <w:style w:type="character" w:customStyle="1" w:styleId="40">
    <w:name w:val="Заголовок 4 Знак"/>
    <w:basedOn w:val="a1"/>
    <w:link w:val="4"/>
    <w:rsid w:val="00D2493E"/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character" w:customStyle="1" w:styleId="50">
    <w:name w:val="Заголовок 5 Знак"/>
    <w:basedOn w:val="a1"/>
    <w:link w:val="5"/>
    <w:rsid w:val="00D2493E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customStyle="1" w:styleId="a0">
    <w:name w:val="Заголовок"/>
    <w:basedOn w:val="a"/>
    <w:next w:val="21"/>
    <w:rsid w:val="00D2493E"/>
    <w:pPr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21">
    <w:name w:val="List Bullet 2"/>
    <w:basedOn w:val="a"/>
    <w:rsid w:val="00D2493E"/>
    <w:pPr>
      <w:spacing w:after="120"/>
    </w:pPr>
    <w:rPr>
      <w:rFonts w:ascii="Times New Roman" w:hAnsi="Times New Roman"/>
    </w:rPr>
  </w:style>
  <w:style w:type="character" w:customStyle="1" w:styleId="60">
    <w:name w:val="Заголовок 6 Знак"/>
    <w:basedOn w:val="a1"/>
    <w:link w:val="6"/>
    <w:rsid w:val="00D2493E"/>
    <w:rPr>
      <w:rFonts w:ascii="Arial" w:eastAsia="Lucida Sans Unicode" w:hAnsi="Arial" w:cs="Times New Roman"/>
      <w:b/>
      <w:bCs/>
      <w:sz w:val="21"/>
      <w:szCs w:val="21"/>
      <w:lang w:val="x-none" w:eastAsia="ru-RU"/>
    </w:rPr>
  </w:style>
  <w:style w:type="character" w:customStyle="1" w:styleId="70">
    <w:name w:val="Заголовок 7 Знак"/>
    <w:basedOn w:val="a1"/>
    <w:link w:val="7"/>
    <w:rsid w:val="00D2493E"/>
    <w:rPr>
      <w:rFonts w:ascii="Arial" w:eastAsia="Lucida Sans Unicode" w:hAnsi="Arial" w:cs="Times New Roman"/>
      <w:b/>
      <w:bCs/>
      <w:sz w:val="21"/>
      <w:szCs w:val="21"/>
      <w:lang w:val="x-none" w:eastAsia="ru-RU"/>
    </w:rPr>
  </w:style>
  <w:style w:type="character" w:customStyle="1" w:styleId="80">
    <w:name w:val="Заголовок 8 Знак"/>
    <w:basedOn w:val="a1"/>
    <w:link w:val="8"/>
    <w:rsid w:val="00D2493E"/>
    <w:rPr>
      <w:rFonts w:ascii="Arial" w:eastAsia="Lucida Sans Unicode" w:hAnsi="Arial" w:cs="Times New Roman"/>
      <w:b/>
      <w:bCs/>
      <w:sz w:val="21"/>
      <w:szCs w:val="21"/>
      <w:lang w:val="x-none" w:eastAsia="ru-RU"/>
    </w:rPr>
  </w:style>
  <w:style w:type="character" w:customStyle="1" w:styleId="90">
    <w:name w:val="Заголовок 9 Знак"/>
    <w:basedOn w:val="a1"/>
    <w:link w:val="9"/>
    <w:rsid w:val="00D2493E"/>
    <w:rPr>
      <w:rFonts w:ascii="Arial" w:eastAsia="Lucida Sans Unicode" w:hAnsi="Arial" w:cs="Times New Roman"/>
      <w:b/>
      <w:bCs/>
      <w:sz w:val="21"/>
      <w:szCs w:val="21"/>
      <w:lang w:val="x-none" w:eastAsia="ru-RU"/>
    </w:rPr>
  </w:style>
  <w:style w:type="paragraph" w:styleId="61">
    <w:name w:val="index 6"/>
    <w:basedOn w:val="a"/>
    <w:rsid w:val="00D2493E"/>
    <w:pPr>
      <w:spacing w:before="16" w:after="16"/>
      <w:ind w:firstLine="160"/>
      <w:jc w:val="both"/>
    </w:pPr>
    <w:rPr>
      <w:rFonts w:ascii="Arial" w:hAnsi="Arial" w:cs="Arial"/>
      <w:sz w:val="18"/>
      <w:szCs w:val="18"/>
    </w:rPr>
  </w:style>
  <w:style w:type="paragraph" w:customStyle="1" w:styleId="titlepage">
    <w:name w:val="titlepage"/>
    <w:basedOn w:val="a"/>
    <w:rsid w:val="00D2493E"/>
    <w:pPr>
      <w:spacing w:before="48" w:after="48"/>
      <w:ind w:firstLine="160"/>
      <w:jc w:val="center"/>
    </w:pPr>
    <w:rPr>
      <w:rFonts w:ascii="Arial" w:hAnsi="Arial" w:cs="Arial"/>
      <w:b/>
      <w:bCs/>
      <w:caps/>
      <w:color w:val="B00000"/>
      <w:sz w:val="24"/>
      <w:szCs w:val="24"/>
    </w:rPr>
  </w:style>
  <w:style w:type="paragraph" w:customStyle="1" w:styleId="zagc-0">
    <w:name w:val="zagc-0"/>
    <w:basedOn w:val="a"/>
    <w:rsid w:val="00D2493E"/>
    <w:pPr>
      <w:spacing w:before="192" w:after="64"/>
      <w:ind w:firstLine="160"/>
      <w:jc w:val="center"/>
    </w:pPr>
    <w:rPr>
      <w:rFonts w:ascii="Arial" w:hAnsi="Arial" w:cs="Arial"/>
      <w:b/>
      <w:bCs/>
      <w:caps/>
      <w:color w:val="29211E"/>
      <w:sz w:val="24"/>
      <w:szCs w:val="24"/>
    </w:rPr>
  </w:style>
  <w:style w:type="paragraph" w:customStyle="1" w:styleId="zagc-1">
    <w:name w:val="zagc-1"/>
    <w:basedOn w:val="a"/>
    <w:rsid w:val="00D2493E"/>
    <w:pPr>
      <w:spacing w:before="144" w:after="64"/>
      <w:ind w:firstLine="160"/>
      <w:jc w:val="center"/>
    </w:pPr>
    <w:rPr>
      <w:rFonts w:ascii="Arial" w:hAnsi="Arial" w:cs="Arial"/>
      <w:b/>
      <w:bCs/>
      <w:caps/>
      <w:color w:val="29211E"/>
    </w:rPr>
  </w:style>
  <w:style w:type="paragraph" w:customStyle="1" w:styleId="zagl-2">
    <w:name w:val="zagl-2"/>
    <w:basedOn w:val="a"/>
    <w:rsid w:val="00D2493E"/>
    <w:pPr>
      <w:spacing w:before="96" w:after="64"/>
      <w:ind w:firstLine="160"/>
    </w:pPr>
    <w:rPr>
      <w:rFonts w:ascii="Arial" w:hAnsi="Arial" w:cs="Arial"/>
      <w:b/>
      <w:bCs/>
      <w:color w:val="29211E"/>
      <w:sz w:val="18"/>
      <w:szCs w:val="18"/>
    </w:rPr>
  </w:style>
  <w:style w:type="character" w:customStyle="1" w:styleId="210">
    <w:name w:val="Оглавление 21"/>
    <w:qFormat/>
    <w:rsid w:val="00D2493E"/>
    <w:rPr>
      <w:b/>
      <w:bCs/>
    </w:rPr>
  </w:style>
  <w:style w:type="character" w:customStyle="1" w:styleId="31">
    <w:name w:val="Оглавление 31"/>
    <w:qFormat/>
    <w:rsid w:val="00D2493E"/>
    <w:rPr>
      <w:i/>
      <w:iCs/>
    </w:rPr>
  </w:style>
  <w:style w:type="paragraph" w:customStyle="1" w:styleId="podpis">
    <w:name w:val="podpis"/>
    <w:basedOn w:val="a"/>
    <w:rsid w:val="00D2493E"/>
    <w:pPr>
      <w:spacing w:before="80" w:after="80"/>
      <w:ind w:firstLine="160"/>
      <w:jc w:val="right"/>
    </w:pPr>
    <w:rPr>
      <w:rFonts w:ascii="Arial" w:hAnsi="Arial" w:cs="Arial"/>
      <w:b/>
      <w:bCs/>
      <w:sz w:val="18"/>
      <w:szCs w:val="18"/>
    </w:rPr>
  </w:style>
  <w:style w:type="character" w:customStyle="1" w:styleId="51">
    <w:name w:val="Оглавление 51"/>
    <w:rsid w:val="00D2493E"/>
    <w:rPr>
      <w:color w:val="B00000"/>
      <w:u w:val="single"/>
    </w:rPr>
  </w:style>
  <w:style w:type="paragraph" w:customStyle="1" w:styleId="edit">
    <w:name w:val="edit"/>
    <w:basedOn w:val="a"/>
    <w:rsid w:val="00D2493E"/>
    <w:pPr>
      <w:spacing w:before="16" w:after="16"/>
      <w:ind w:firstLine="160"/>
      <w:jc w:val="both"/>
    </w:pPr>
    <w:rPr>
      <w:rFonts w:ascii="Arial" w:hAnsi="Arial" w:cs="Arial"/>
      <w:sz w:val="18"/>
      <w:szCs w:val="18"/>
    </w:rPr>
  </w:style>
  <w:style w:type="paragraph" w:customStyle="1" w:styleId="imgheader">
    <w:name w:val="img_header"/>
    <w:basedOn w:val="a"/>
    <w:rsid w:val="00D2493E"/>
    <w:pPr>
      <w:shd w:val="clear" w:color="auto" w:fill="8D494B"/>
      <w:spacing w:before="16" w:after="16"/>
      <w:ind w:firstLine="160"/>
    </w:pPr>
    <w:rPr>
      <w:rFonts w:ascii="Arial" w:hAnsi="Arial" w:cs="Arial"/>
      <w:color w:val="FFFFFF"/>
      <w:sz w:val="18"/>
      <w:szCs w:val="18"/>
    </w:rPr>
  </w:style>
  <w:style w:type="paragraph" w:customStyle="1" w:styleId="zagc-2">
    <w:name w:val="zagc-2"/>
    <w:basedOn w:val="a"/>
    <w:rsid w:val="00D2493E"/>
    <w:pPr>
      <w:spacing w:before="96" w:after="64"/>
      <w:ind w:firstLine="160"/>
      <w:jc w:val="center"/>
    </w:pPr>
    <w:rPr>
      <w:rFonts w:ascii="Arial" w:hAnsi="Arial" w:cs="Arial"/>
      <w:b/>
      <w:bCs/>
      <w:color w:val="29211E"/>
      <w:sz w:val="18"/>
      <w:szCs w:val="18"/>
    </w:rPr>
  </w:style>
  <w:style w:type="paragraph" w:customStyle="1" w:styleId="211">
    <w:name w:val="Основной текст 21"/>
    <w:basedOn w:val="a"/>
    <w:rsid w:val="00D2493E"/>
    <w:pPr>
      <w:jc w:val="center"/>
    </w:pPr>
    <w:rPr>
      <w:rFonts w:ascii="Times New Roman" w:hAnsi="Times New Roman"/>
      <w:sz w:val="28"/>
    </w:rPr>
  </w:style>
  <w:style w:type="paragraph" w:styleId="a4">
    <w:name w:val="Normal Indent"/>
    <w:basedOn w:val="a"/>
    <w:rsid w:val="00D2493E"/>
    <w:pPr>
      <w:spacing w:before="100"/>
      <w:ind w:firstLine="697"/>
      <w:jc w:val="both"/>
    </w:pPr>
    <w:rPr>
      <w:rFonts w:ascii="Times New Roman" w:hAnsi="Times New Roman"/>
      <w:sz w:val="28"/>
      <w:lang w:val="x-none"/>
    </w:rPr>
  </w:style>
  <w:style w:type="character" w:customStyle="1" w:styleId="32">
    <w:name w:val="Основной текст с отступом 3 Знак"/>
    <w:rsid w:val="00D2493E"/>
    <w:rPr>
      <w:sz w:val="28"/>
    </w:rPr>
  </w:style>
  <w:style w:type="paragraph" w:styleId="a5">
    <w:name w:val="annotation text"/>
    <w:basedOn w:val="a"/>
    <w:link w:val="a6"/>
    <w:rsid w:val="00D2493E"/>
    <w:pPr>
      <w:spacing w:after="120" w:line="480" w:lineRule="auto"/>
      <w:ind w:left="283"/>
    </w:pPr>
    <w:rPr>
      <w:lang w:val="x-none"/>
    </w:rPr>
  </w:style>
  <w:style w:type="character" w:customStyle="1" w:styleId="a6">
    <w:name w:val="Текст примечания Знак"/>
    <w:basedOn w:val="a1"/>
    <w:link w:val="a5"/>
    <w:rsid w:val="00D2493E"/>
    <w:rPr>
      <w:rFonts w:ascii="Verdana" w:eastAsia="Times New Roman" w:hAnsi="Verdana" w:cs="Times New Roman"/>
      <w:sz w:val="20"/>
      <w:szCs w:val="20"/>
      <w:lang w:val="x-none" w:eastAsia="ru-RU"/>
    </w:rPr>
  </w:style>
  <w:style w:type="character" w:customStyle="1" w:styleId="22">
    <w:name w:val="Основной текст с отступом 2 Знак"/>
    <w:rsid w:val="00D2493E"/>
    <w:rPr>
      <w:rFonts w:ascii="Verdana" w:hAnsi="Verdana"/>
    </w:rPr>
  </w:style>
  <w:style w:type="paragraph" w:customStyle="1" w:styleId="ConsPlusNormal">
    <w:name w:val="ConsPlusNormal"/>
    <w:rsid w:val="00D2493E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caption"/>
    <w:basedOn w:val="a"/>
    <w:rsid w:val="00D2493E"/>
    <w:pPr>
      <w:spacing w:line="360" w:lineRule="auto"/>
      <w:ind w:firstLine="709"/>
      <w:jc w:val="both"/>
    </w:pPr>
    <w:rPr>
      <w:rFonts w:ascii="Times New Roman" w:hAnsi="Times New Roman"/>
      <w:sz w:val="24"/>
      <w:szCs w:val="24"/>
      <w:lang w:val="x-none"/>
    </w:rPr>
  </w:style>
  <w:style w:type="character" w:customStyle="1" w:styleId="a8">
    <w:name w:val="Нижний колонтитул Знак"/>
    <w:rsid w:val="00D2493E"/>
    <w:rPr>
      <w:sz w:val="24"/>
      <w:szCs w:val="24"/>
    </w:rPr>
  </w:style>
  <w:style w:type="character" w:customStyle="1" w:styleId="11">
    <w:name w:val="Адрес на конверте1"/>
    <w:rsid w:val="00D2493E"/>
  </w:style>
  <w:style w:type="paragraph" w:customStyle="1" w:styleId="S">
    <w:name w:val="S_Обычный"/>
    <w:basedOn w:val="a"/>
    <w:rsid w:val="00D2493E"/>
    <w:pPr>
      <w:spacing w:line="360" w:lineRule="auto"/>
      <w:ind w:firstLine="709"/>
      <w:jc w:val="both"/>
    </w:pPr>
    <w:rPr>
      <w:rFonts w:ascii="Times New Roman" w:hAnsi="Times New Roman"/>
      <w:sz w:val="24"/>
      <w:szCs w:val="24"/>
      <w:lang w:val="x-none"/>
    </w:rPr>
  </w:style>
  <w:style w:type="character" w:customStyle="1" w:styleId="S0">
    <w:name w:val="S_Обычный Знак"/>
    <w:rsid w:val="00D2493E"/>
    <w:rPr>
      <w:sz w:val="24"/>
      <w:szCs w:val="24"/>
    </w:rPr>
  </w:style>
  <w:style w:type="paragraph" w:customStyle="1" w:styleId="S1">
    <w:name w:val="S_Титульный"/>
    <w:basedOn w:val="a"/>
    <w:rsid w:val="00D2493E"/>
    <w:pPr>
      <w:spacing w:line="360" w:lineRule="auto"/>
      <w:ind w:left="3060"/>
      <w:jc w:val="right"/>
    </w:pPr>
    <w:rPr>
      <w:rFonts w:ascii="Times New Roman" w:hAnsi="Times New Roman"/>
      <w:b/>
      <w:caps/>
      <w:sz w:val="24"/>
      <w:szCs w:val="24"/>
    </w:rPr>
  </w:style>
  <w:style w:type="character" w:styleId="a9">
    <w:name w:val="line number"/>
    <w:qFormat/>
    <w:rsid w:val="00D2493E"/>
    <w:rPr>
      <w:b/>
      <w:bCs/>
      <w:smallCaps/>
      <w:color w:val="C0504D"/>
      <w:spacing w:val="5"/>
      <w:u w:val="single"/>
    </w:rPr>
  </w:style>
  <w:style w:type="paragraph" w:customStyle="1" w:styleId="12">
    <w:name w:val="Номер страницы1"/>
    <w:basedOn w:val="a"/>
    <w:rsid w:val="00D2493E"/>
    <w:rPr>
      <w:lang w:val="x-none"/>
    </w:rPr>
  </w:style>
  <w:style w:type="character" w:customStyle="1" w:styleId="aa">
    <w:name w:val="Верхний колонтитул Знак"/>
    <w:rsid w:val="00D2493E"/>
    <w:rPr>
      <w:rFonts w:ascii="Verdana" w:hAnsi="Verdana"/>
    </w:rPr>
  </w:style>
  <w:style w:type="paragraph" w:customStyle="1" w:styleId="ab">
    <w:name w:val="Îáû÷íûé"/>
    <w:rsid w:val="00D2493E"/>
    <w:pPr>
      <w:spacing w:after="0" w:line="240" w:lineRule="auto"/>
    </w:pPr>
    <w:rPr>
      <w:rFonts w:ascii="Calibri" w:eastAsia="Times New Roman" w:hAnsi="Calibri" w:cs="Times New Roman"/>
      <w:sz w:val="28"/>
      <w:szCs w:val="20"/>
      <w:lang w:eastAsia="ru-RU"/>
    </w:rPr>
  </w:style>
  <w:style w:type="paragraph" w:customStyle="1" w:styleId="Iauiue">
    <w:name w:val="Iau?iue"/>
    <w:rsid w:val="00D2493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D2493E"/>
    <w:pPr>
      <w:ind w:left="709" w:hanging="284"/>
      <w:jc w:val="both"/>
    </w:pPr>
    <w:rPr>
      <w:rFonts w:ascii="Peterburg" w:hAnsi="Peterburg"/>
      <w:sz w:val="24"/>
    </w:rPr>
  </w:style>
  <w:style w:type="paragraph" w:styleId="ac">
    <w:name w:val="toa heading"/>
    <w:basedOn w:val="a"/>
    <w:rsid w:val="00D2493E"/>
    <w:rPr>
      <w:rFonts w:ascii="Tahoma" w:hAnsi="Tahoma"/>
      <w:sz w:val="16"/>
      <w:szCs w:val="16"/>
      <w:lang w:val="x-none"/>
    </w:rPr>
  </w:style>
  <w:style w:type="character" w:customStyle="1" w:styleId="ad">
    <w:name w:val="Текст выноски Знак"/>
    <w:rsid w:val="00D2493E"/>
    <w:rPr>
      <w:rFonts w:ascii="Tahoma" w:hAnsi="Tahoma" w:cs="Tahoma"/>
      <w:sz w:val="16"/>
      <w:szCs w:val="16"/>
    </w:rPr>
  </w:style>
  <w:style w:type="paragraph" w:styleId="ae">
    <w:name w:val="List Number"/>
    <w:hidden/>
    <w:semiHidden/>
    <w:rsid w:val="00D2493E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41">
    <w:name w:val="List 4"/>
    <w:basedOn w:val="a"/>
    <w:rsid w:val="00D2493E"/>
    <w:pPr>
      <w:spacing w:after="120" w:line="480" w:lineRule="auto"/>
    </w:pPr>
    <w:rPr>
      <w:rFonts w:ascii="Times New Roman" w:hAnsi="Times New Roman"/>
    </w:rPr>
  </w:style>
  <w:style w:type="character" w:customStyle="1" w:styleId="23">
    <w:name w:val="Основной текст 2 Знак"/>
    <w:rsid w:val="00D2493E"/>
  </w:style>
  <w:style w:type="character" w:customStyle="1" w:styleId="af">
    <w:name w:val="Основной текст Знак"/>
    <w:rsid w:val="00D2493E"/>
  </w:style>
  <w:style w:type="paragraph" w:customStyle="1" w:styleId="af0">
    <w:name w:val="основной"/>
    <w:basedOn w:val="a"/>
    <w:rsid w:val="00D2493E"/>
    <w:rPr>
      <w:rFonts w:ascii="Times New Roman" w:hAnsi="Times New Roman"/>
      <w:sz w:val="24"/>
    </w:rPr>
  </w:style>
  <w:style w:type="paragraph" w:customStyle="1" w:styleId="af1">
    <w:name w:val="Îñíîâíîé òåêñò"/>
    <w:basedOn w:val="ab"/>
    <w:rsid w:val="00D2493E"/>
    <w:pPr>
      <w:jc w:val="both"/>
    </w:pPr>
    <w:rPr>
      <w:rFonts w:ascii="Times New Roman" w:hAnsi="Times New Roman"/>
      <w:b/>
      <w:sz w:val="24"/>
    </w:rPr>
  </w:style>
  <w:style w:type="paragraph" w:customStyle="1" w:styleId="Iniiaiieoaenonionooiii2">
    <w:name w:val="Iniiaiie oaeno n ionooiii 2"/>
    <w:basedOn w:val="Iauiue"/>
    <w:rsid w:val="00D2493E"/>
    <w:pPr>
      <w:ind w:firstLine="284"/>
      <w:jc w:val="both"/>
    </w:pPr>
    <w:rPr>
      <w:rFonts w:ascii="Peterburg" w:hAnsi="Peterburg"/>
    </w:rPr>
  </w:style>
  <w:style w:type="paragraph" w:customStyle="1" w:styleId="24">
    <w:name w:val="Îñíîâíîé òåêñò 2"/>
    <w:basedOn w:val="ab"/>
    <w:rsid w:val="00D2493E"/>
    <w:pPr>
      <w:ind w:firstLine="720"/>
      <w:jc w:val="both"/>
    </w:pPr>
    <w:rPr>
      <w:b/>
      <w:color w:val="000000"/>
      <w:sz w:val="24"/>
      <w:lang w:val="en-US"/>
    </w:rPr>
  </w:style>
  <w:style w:type="paragraph" w:customStyle="1" w:styleId="ConsNormal">
    <w:name w:val="ConsNormal"/>
    <w:rsid w:val="00D2493E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D2493E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nformat">
    <w:name w:val="ConsNonformat"/>
    <w:rsid w:val="00D2493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Signature"/>
    <w:basedOn w:val="a"/>
    <w:link w:val="af3"/>
    <w:rsid w:val="00D2493E"/>
    <w:pPr>
      <w:ind w:firstLine="567"/>
      <w:jc w:val="both"/>
    </w:pPr>
    <w:rPr>
      <w:rFonts w:ascii="Times New Roman" w:hAnsi="Times New Roman"/>
      <w:b/>
      <w:sz w:val="24"/>
      <w:lang w:val="x-none"/>
    </w:rPr>
  </w:style>
  <w:style w:type="character" w:customStyle="1" w:styleId="af3">
    <w:name w:val="Подпись Знак"/>
    <w:basedOn w:val="a1"/>
    <w:link w:val="af2"/>
    <w:rsid w:val="00D2493E"/>
    <w:rPr>
      <w:rFonts w:ascii="Times New Roman" w:eastAsia="Times New Roman" w:hAnsi="Times New Roman" w:cs="Times New Roman"/>
      <w:b/>
      <w:sz w:val="24"/>
      <w:szCs w:val="20"/>
      <w:lang w:val="x-none" w:eastAsia="ru-RU"/>
    </w:rPr>
  </w:style>
  <w:style w:type="character" w:customStyle="1" w:styleId="af4">
    <w:name w:val="Основной текст с отступом Знак"/>
    <w:rsid w:val="00D2493E"/>
    <w:rPr>
      <w:b/>
      <w:sz w:val="24"/>
    </w:rPr>
  </w:style>
  <w:style w:type="paragraph" w:styleId="af5">
    <w:name w:val="Body Text"/>
    <w:basedOn w:val="a"/>
    <w:next w:val="a"/>
    <w:link w:val="13"/>
    <w:autoRedefine/>
    <w:rsid w:val="002E4B34"/>
    <w:pPr>
      <w:ind w:firstLine="567"/>
      <w:contextualSpacing/>
      <w:jc w:val="both"/>
    </w:pPr>
    <w:rPr>
      <w:rFonts w:ascii="Times New Roman" w:hAnsi="Times New Roman"/>
      <w:sz w:val="18"/>
    </w:rPr>
  </w:style>
  <w:style w:type="character" w:customStyle="1" w:styleId="13">
    <w:name w:val="Основной текст Знак1"/>
    <w:basedOn w:val="a1"/>
    <w:link w:val="af5"/>
    <w:rsid w:val="002E4B34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25">
    <w:name w:val="Îñíîâíîé òåêñò ñ îòñòóïîì 2"/>
    <w:basedOn w:val="ab"/>
    <w:rsid w:val="00D2493E"/>
    <w:pPr>
      <w:ind w:left="720"/>
      <w:jc w:val="both"/>
    </w:pPr>
    <w:rPr>
      <w:rFonts w:ascii="Times New Roman" w:hAnsi="Times New Roman"/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rsid w:val="00D2493E"/>
    <w:pPr>
      <w:jc w:val="center"/>
    </w:pPr>
    <w:rPr>
      <w:rFonts w:ascii="Times New Roman" w:hAnsi="Times New Roman"/>
      <w:b/>
      <w:sz w:val="24"/>
    </w:rPr>
  </w:style>
  <w:style w:type="paragraph" w:styleId="26">
    <w:name w:val="List Continue 2"/>
    <w:basedOn w:val="a"/>
    <w:rsid w:val="00D2493E"/>
    <w:rPr>
      <w:rFonts w:ascii="Times New Roman" w:hAnsi="Times New Roman"/>
    </w:rPr>
  </w:style>
  <w:style w:type="character" w:customStyle="1" w:styleId="af6">
    <w:name w:val="Текст сноски Знак"/>
    <w:rsid w:val="00D2493E"/>
  </w:style>
  <w:style w:type="character" w:customStyle="1" w:styleId="410">
    <w:name w:val="Продолжение списка 41"/>
    <w:rsid w:val="00D2493E"/>
    <w:rPr>
      <w:rFonts w:cs="Times New Roman"/>
      <w:vertAlign w:val="superscript"/>
    </w:rPr>
  </w:style>
  <w:style w:type="paragraph" w:styleId="52">
    <w:name w:val="List Continue 5"/>
    <w:basedOn w:val="a"/>
    <w:qFormat/>
    <w:rsid w:val="00D2493E"/>
    <w:pPr>
      <w:spacing w:before="120" w:after="60"/>
      <w:ind w:firstLine="567"/>
      <w:jc w:val="center"/>
    </w:pPr>
    <w:rPr>
      <w:rFonts w:ascii="Times New Roman" w:hAnsi="Times New Roman"/>
      <w:b/>
      <w:sz w:val="24"/>
      <w:lang w:val="x-none"/>
    </w:rPr>
  </w:style>
  <w:style w:type="character" w:customStyle="1" w:styleId="af7">
    <w:name w:val="Название Знак"/>
    <w:rsid w:val="00D2493E"/>
    <w:rPr>
      <w:b/>
      <w:sz w:val="24"/>
    </w:rPr>
  </w:style>
  <w:style w:type="paragraph" w:customStyle="1" w:styleId="14">
    <w:name w:val="çàãîëîâîê 1"/>
    <w:basedOn w:val="ab"/>
    <w:next w:val="ab"/>
    <w:rsid w:val="00D2493E"/>
    <w:rPr>
      <w:rFonts w:ascii="Times New Roman" w:hAnsi="Times New Roman"/>
    </w:rPr>
  </w:style>
  <w:style w:type="paragraph" w:customStyle="1" w:styleId="33">
    <w:name w:val="Îñíîâíîé òåêñò ñ îòñòóïîì 3"/>
    <w:basedOn w:val="ab"/>
    <w:rsid w:val="00D2493E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">
    <w:name w:val="Iniiaiie oaeno"/>
    <w:basedOn w:val="Iauiue"/>
    <w:rsid w:val="00D2493E"/>
    <w:pPr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D2493E"/>
    <w:pPr>
      <w:ind w:firstLine="720"/>
      <w:jc w:val="both"/>
    </w:pPr>
    <w:rPr>
      <w:rFonts w:ascii="Peterburg" w:hAnsi="Peterburg"/>
      <w:sz w:val="28"/>
    </w:rPr>
  </w:style>
  <w:style w:type="paragraph" w:customStyle="1" w:styleId="af8">
    <w:name w:val="список"/>
    <w:basedOn w:val="a"/>
    <w:rsid w:val="00D2493E"/>
    <w:pPr>
      <w:ind w:left="709" w:hanging="284"/>
      <w:jc w:val="both"/>
    </w:pPr>
    <w:rPr>
      <w:rFonts w:ascii="Peterburg" w:hAnsi="Peterburg"/>
      <w:sz w:val="24"/>
    </w:rPr>
  </w:style>
  <w:style w:type="paragraph" w:customStyle="1" w:styleId="af9">
    <w:name w:val="ñïèñîê"/>
    <w:basedOn w:val="ab"/>
    <w:rsid w:val="00D2493E"/>
    <w:pPr>
      <w:ind w:left="709" w:hanging="284"/>
      <w:jc w:val="both"/>
    </w:pPr>
    <w:rPr>
      <w:rFonts w:ascii="Peterburg" w:hAnsi="Peterburg"/>
      <w:sz w:val="24"/>
    </w:rPr>
  </w:style>
  <w:style w:type="paragraph" w:customStyle="1" w:styleId="81">
    <w:name w:val="çàãîëîâîê 8"/>
    <w:basedOn w:val="ab"/>
    <w:next w:val="ab"/>
    <w:rsid w:val="00D2493E"/>
    <w:pPr>
      <w:ind w:firstLine="720"/>
      <w:jc w:val="both"/>
    </w:pPr>
    <w:rPr>
      <w:rFonts w:ascii="Times New Roman" w:hAnsi="Times New Roman"/>
      <w:b/>
      <w:sz w:val="24"/>
    </w:rPr>
  </w:style>
  <w:style w:type="paragraph" w:customStyle="1" w:styleId="Iniiaiieoaeno2">
    <w:name w:val="Iniiaiie oaeno 2"/>
    <w:basedOn w:val="a"/>
    <w:rsid w:val="00D2493E"/>
    <w:pPr>
      <w:ind w:firstLine="567"/>
      <w:jc w:val="both"/>
    </w:pPr>
    <w:rPr>
      <w:rFonts w:ascii="Times New Roman" w:hAnsi="Times New Roman"/>
      <w:b/>
      <w:color w:val="000000"/>
      <w:sz w:val="24"/>
    </w:rPr>
  </w:style>
  <w:style w:type="paragraph" w:styleId="27">
    <w:name w:val="Body Text Indent 2"/>
    <w:basedOn w:val="a"/>
    <w:link w:val="212"/>
    <w:autoRedefine/>
    <w:rsid w:val="00D2493E"/>
    <w:pPr>
      <w:ind w:left="1209" w:hanging="360"/>
    </w:pPr>
    <w:rPr>
      <w:rFonts w:ascii="Times New Roman" w:hAnsi="Times New Roman"/>
      <w:lang w:val="en-GB"/>
    </w:rPr>
  </w:style>
  <w:style w:type="character" w:customStyle="1" w:styleId="212">
    <w:name w:val="Основной текст с отступом 2 Знак1"/>
    <w:basedOn w:val="a1"/>
    <w:link w:val="27"/>
    <w:rsid w:val="00D2493E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aaieiaie2">
    <w:name w:val="caaieiaie 2"/>
    <w:basedOn w:val="Iauiue"/>
    <w:next w:val="Iauiue"/>
    <w:rsid w:val="00D2493E"/>
    <w:pPr>
      <w:spacing w:before="240" w:after="60"/>
      <w:jc w:val="center"/>
    </w:pPr>
    <w:rPr>
      <w:rFonts w:ascii="Peterburg" w:hAnsi="Peterburg"/>
      <w:b/>
      <w:sz w:val="24"/>
    </w:rPr>
  </w:style>
  <w:style w:type="paragraph" w:styleId="afa">
    <w:name w:val="Block Text"/>
    <w:basedOn w:val="a"/>
    <w:rsid w:val="00D2493E"/>
    <w:pPr>
      <w:shd w:val="clear" w:color="auto" w:fill="FFFFFF"/>
      <w:jc w:val="center"/>
    </w:pPr>
    <w:rPr>
      <w:rFonts w:ascii="Times New Roman" w:hAnsi="Times New Roman"/>
      <w:sz w:val="24"/>
      <w:szCs w:val="24"/>
      <w:lang w:val="x-none"/>
    </w:rPr>
  </w:style>
  <w:style w:type="character" w:customStyle="1" w:styleId="34">
    <w:name w:val="Основной текст 3 Знак"/>
    <w:rsid w:val="00D2493E"/>
    <w:rPr>
      <w:sz w:val="24"/>
      <w:szCs w:val="24"/>
    </w:rPr>
  </w:style>
  <w:style w:type="paragraph" w:customStyle="1" w:styleId="15">
    <w:name w:val="Просмотренная гиперссылка1"/>
    <w:basedOn w:val="a"/>
    <w:rsid w:val="00D2493E"/>
    <w:rPr>
      <w:rFonts w:ascii="Courier New" w:hAnsi="Courier New"/>
      <w:lang w:val="x-none"/>
    </w:rPr>
  </w:style>
  <w:style w:type="character" w:customStyle="1" w:styleId="afb">
    <w:name w:val="Текст Знак"/>
    <w:rsid w:val="00D2493E"/>
    <w:rPr>
      <w:rFonts w:ascii="Courier New" w:hAnsi="Courier New" w:cs="Courier New"/>
    </w:rPr>
  </w:style>
  <w:style w:type="paragraph" w:customStyle="1" w:styleId="16">
    <w:name w:val="Выделение1"/>
    <w:basedOn w:val="a"/>
    <w:qFormat/>
    <w:rsid w:val="00D2493E"/>
    <w:pPr>
      <w:ind w:left="720"/>
      <w:contextualSpacing/>
    </w:pPr>
  </w:style>
  <w:style w:type="paragraph" w:customStyle="1" w:styleId="afc">
    <w:name w:val="Заголовок таблицы"/>
    <w:basedOn w:val="a"/>
    <w:rsid w:val="00D2493E"/>
    <w:pPr>
      <w:jc w:val="center"/>
    </w:pPr>
    <w:rPr>
      <w:rFonts w:ascii="Times New Roman" w:eastAsia="Lucida Sans Unicode" w:hAnsi="Times New Roman"/>
      <w:b/>
      <w:bCs/>
      <w:i/>
      <w:iCs/>
      <w:sz w:val="24"/>
      <w:szCs w:val="24"/>
    </w:rPr>
  </w:style>
  <w:style w:type="paragraph" w:customStyle="1" w:styleId="100">
    <w:name w:val="Заголовок 10"/>
    <w:basedOn w:val="a"/>
    <w:next w:val="21"/>
    <w:rsid w:val="00D2493E"/>
    <w:pPr>
      <w:spacing w:before="240" w:after="120"/>
    </w:pPr>
    <w:rPr>
      <w:rFonts w:ascii="Arial" w:eastAsia="Lucida Sans Unicode" w:hAnsi="Arial" w:cs="Tahoma"/>
      <w:b/>
      <w:bCs/>
      <w:sz w:val="21"/>
      <w:szCs w:val="21"/>
    </w:rPr>
  </w:style>
  <w:style w:type="paragraph" w:customStyle="1" w:styleId="101">
    <w:name w:val="10"/>
    <w:basedOn w:val="a"/>
    <w:qFormat/>
    <w:rsid w:val="00D2493E"/>
    <w:pPr>
      <w:jc w:val="both"/>
    </w:pPr>
    <w:rPr>
      <w:rFonts w:ascii="Times New Roman" w:eastAsia="Calibri" w:hAnsi="Times New Roman"/>
      <w:lang w:val="x-none"/>
    </w:rPr>
  </w:style>
  <w:style w:type="character" w:customStyle="1" w:styleId="102">
    <w:name w:val="10 Знак"/>
    <w:rsid w:val="00D2493E"/>
    <w:rPr>
      <w:rFonts w:eastAsia="Calibri"/>
      <w:lang w:val="x-none"/>
    </w:rPr>
  </w:style>
  <w:style w:type="character" w:customStyle="1" w:styleId="Absatz-Standardschriftart">
    <w:name w:val="Absatz-Standardschriftart"/>
    <w:rsid w:val="00D2493E"/>
  </w:style>
  <w:style w:type="character" w:customStyle="1" w:styleId="WW-Absatz-Standardschriftart">
    <w:name w:val="WW-Absatz-Standardschriftart"/>
    <w:rsid w:val="00D2493E"/>
  </w:style>
  <w:style w:type="character" w:customStyle="1" w:styleId="WW-Absatz-Standardschriftart1">
    <w:name w:val="WW-Absatz-Standardschriftart1"/>
    <w:rsid w:val="00D2493E"/>
  </w:style>
  <w:style w:type="character" w:customStyle="1" w:styleId="WW-Absatz-Standardschriftart11">
    <w:name w:val="WW-Absatz-Standardschriftart11"/>
    <w:rsid w:val="00D2493E"/>
  </w:style>
  <w:style w:type="character" w:customStyle="1" w:styleId="WW-Absatz-Standardschriftart111">
    <w:name w:val="WW-Absatz-Standardschriftart111"/>
    <w:rsid w:val="00D2493E"/>
  </w:style>
  <w:style w:type="character" w:customStyle="1" w:styleId="WW-Absatz-Standardschriftart1111">
    <w:name w:val="WW-Absatz-Standardschriftart1111"/>
    <w:rsid w:val="00D2493E"/>
  </w:style>
  <w:style w:type="character" w:customStyle="1" w:styleId="WW-Absatz-Standardschriftart11111">
    <w:name w:val="WW-Absatz-Standardschriftart11111"/>
    <w:rsid w:val="00D2493E"/>
  </w:style>
  <w:style w:type="character" w:customStyle="1" w:styleId="WW-Absatz-Standardschriftart111111">
    <w:name w:val="WW-Absatz-Standardschriftart111111"/>
    <w:rsid w:val="00D2493E"/>
  </w:style>
  <w:style w:type="character" w:customStyle="1" w:styleId="WW-Absatz-Standardschriftart1111111">
    <w:name w:val="WW-Absatz-Standardschriftart1111111"/>
    <w:rsid w:val="00D2493E"/>
  </w:style>
  <w:style w:type="character" w:customStyle="1" w:styleId="WW-Absatz-Standardschriftart11111111">
    <w:name w:val="WW-Absatz-Standardschriftart11111111"/>
    <w:rsid w:val="00D2493E"/>
  </w:style>
  <w:style w:type="character" w:customStyle="1" w:styleId="afd">
    <w:name w:val="Символ нумерации"/>
    <w:rsid w:val="00D2493E"/>
  </w:style>
  <w:style w:type="paragraph" w:customStyle="1" w:styleId="17">
    <w:name w:val="Статья / Раздел1"/>
    <w:basedOn w:val="21"/>
    <w:rsid w:val="00D2493E"/>
    <w:rPr>
      <w:rFonts w:eastAsia="Lucida Sans Unicode" w:cs="Tahoma"/>
      <w:sz w:val="24"/>
      <w:szCs w:val="24"/>
    </w:rPr>
  </w:style>
  <w:style w:type="paragraph" w:customStyle="1" w:styleId="110">
    <w:name w:val="Простая таблица 11"/>
    <w:basedOn w:val="a"/>
    <w:next w:val="a"/>
    <w:autoRedefine/>
    <w:rsid w:val="00D2493E"/>
    <w:pPr>
      <w:ind w:left="200" w:hanging="200"/>
    </w:pPr>
  </w:style>
  <w:style w:type="paragraph" w:customStyle="1" w:styleId="213">
    <w:name w:val="Простая таблица 21"/>
    <w:basedOn w:val="a"/>
    <w:rsid w:val="00D2493E"/>
    <w:rPr>
      <w:rFonts w:ascii="Times New Roman" w:eastAsia="Lucida Sans Unicode" w:hAnsi="Times New Roman" w:cs="Tahoma"/>
      <w:sz w:val="24"/>
      <w:szCs w:val="24"/>
    </w:rPr>
  </w:style>
  <w:style w:type="paragraph" w:customStyle="1" w:styleId="18">
    <w:name w:val="Название1"/>
    <w:basedOn w:val="a"/>
    <w:rsid w:val="00D2493E"/>
    <w:pPr>
      <w:spacing w:before="120" w:after="120"/>
    </w:pPr>
    <w:rPr>
      <w:rFonts w:ascii="Times New Roman" w:eastAsia="Lucida Sans Unicode" w:hAnsi="Times New Roman" w:cs="Tahoma"/>
      <w:i/>
      <w:iCs/>
      <w:sz w:val="24"/>
      <w:szCs w:val="24"/>
    </w:rPr>
  </w:style>
  <w:style w:type="paragraph" w:customStyle="1" w:styleId="19">
    <w:name w:val="Указатель1"/>
    <w:basedOn w:val="a"/>
    <w:rsid w:val="00D2493E"/>
    <w:rPr>
      <w:rFonts w:ascii="Times New Roman" w:eastAsia="Lucida Sans Unicode" w:hAnsi="Times New Roman" w:cs="Tahoma"/>
      <w:sz w:val="24"/>
      <w:szCs w:val="24"/>
    </w:rPr>
  </w:style>
  <w:style w:type="paragraph" w:customStyle="1" w:styleId="214">
    <w:name w:val="Основной текст с отступом 21"/>
    <w:basedOn w:val="a"/>
    <w:rsid w:val="00D2493E"/>
    <w:pPr>
      <w:ind w:firstLine="709"/>
      <w:jc w:val="both"/>
    </w:pPr>
    <w:rPr>
      <w:rFonts w:ascii="Times New Roman" w:eastAsia="Lucida Sans Unicode" w:hAnsi="Times New Roman"/>
      <w:sz w:val="28"/>
      <w:szCs w:val="24"/>
    </w:rPr>
  </w:style>
  <w:style w:type="paragraph" w:customStyle="1" w:styleId="Preformat">
    <w:name w:val="Preformat"/>
    <w:rsid w:val="00D2493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10">
    <w:name w:val="Основной текст с отступом 31"/>
    <w:basedOn w:val="a"/>
    <w:rsid w:val="00D2493E"/>
    <w:pPr>
      <w:spacing w:line="360" w:lineRule="auto"/>
      <w:ind w:firstLine="720"/>
      <w:jc w:val="both"/>
    </w:pPr>
    <w:rPr>
      <w:rFonts w:ascii="Times New Roman" w:eastAsia="Lucida Sans Unicode" w:hAnsi="Times New Roman"/>
      <w:sz w:val="28"/>
      <w:szCs w:val="24"/>
    </w:rPr>
  </w:style>
  <w:style w:type="paragraph" w:customStyle="1" w:styleId="Postan">
    <w:name w:val="Postan"/>
    <w:basedOn w:val="a"/>
    <w:rsid w:val="00D2493E"/>
    <w:pPr>
      <w:jc w:val="center"/>
    </w:pPr>
    <w:rPr>
      <w:rFonts w:ascii="Times New Roman" w:eastAsia="Lucida Sans Unicode" w:hAnsi="Times New Roman"/>
      <w:sz w:val="28"/>
    </w:rPr>
  </w:style>
  <w:style w:type="paragraph" w:customStyle="1" w:styleId="220">
    <w:name w:val="Основной текст с отступом 22"/>
    <w:basedOn w:val="a"/>
    <w:rsid w:val="00D2493E"/>
    <w:pPr>
      <w:spacing w:after="120" w:line="480" w:lineRule="auto"/>
      <w:ind w:left="283"/>
    </w:pPr>
    <w:rPr>
      <w:rFonts w:ascii="Times New Roman" w:eastAsia="Lucida Sans Unicode" w:hAnsi="Times New Roman"/>
      <w:sz w:val="24"/>
      <w:szCs w:val="24"/>
    </w:rPr>
  </w:style>
  <w:style w:type="paragraph" w:customStyle="1" w:styleId="afe">
    <w:name w:val="Содержимое таблицы"/>
    <w:basedOn w:val="a"/>
    <w:rsid w:val="00D2493E"/>
    <w:rPr>
      <w:rFonts w:ascii="Times New Roman" w:eastAsia="Lucida Sans Unicode" w:hAnsi="Times New Roman"/>
      <w:sz w:val="24"/>
      <w:szCs w:val="24"/>
    </w:rPr>
  </w:style>
  <w:style w:type="paragraph" w:customStyle="1" w:styleId="ConsPlusTitle">
    <w:name w:val="ConsPlusTitle"/>
    <w:rsid w:val="00D2493E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21">
    <w:name w:val="p21"/>
    <w:basedOn w:val="a"/>
    <w:rsid w:val="00D2493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7">
    <w:name w:val="s7"/>
    <w:rsid w:val="00D2493E"/>
  </w:style>
  <w:style w:type="paragraph" w:customStyle="1" w:styleId="p22">
    <w:name w:val="p22"/>
    <w:basedOn w:val="a"/>
    <w:rsid w:val="00D2493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2493E"/>
  </w:style>
  <w:style w:type="paragraph" w:customStyle="1" w:styleId="ConsPlusNonformat">
    <w:name w:val="ConsPlusNonformat"/>
    <w:rsid w:val="00D2493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D2493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D2493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D2493E"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D2493E"/>
    <w:pPr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ff">
    <w:name w:val="List Paragraph"/>
    <w:basedOn w:val="a"/>
    <w:uiPriority w:val="34"/>
    <w:qFormat/>
    <w:rsid w:val="00D2493E"/>
    <w:pPr>
      <w:ind w:left="720"/>
      <w:contextualSpacing/>
    </w:pPr>
  </w:style>
  <w:style w:type="paragraph" w:styleId="aff0">
    <w:name w:val="Normal (Web)"/>
    <w:basedOn w:val="a"/>
    <w:uiPriority w:val="99"/>
    <w:unhideWhenUsed/>
    <w:rsid w:val="00D2493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ext">
    <w:name w:val="text"/>
    <w:basedOn w:val="a"/>
    <w:uiPriority w:val="99"/>
    <w:rsid w:val="00D2493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ff1">
    <w:name w:val="Hyperlink"/>
    <w:basedOn w:val="a1"/>
    <w:uiPriority w:val="99"/>
    <w:unhideWhenUsed/>
    <w:rsid w:val="005F6D76"/>
    <w:rPr>
      <w:color w:val="0000FF"/>
      <w:u w:val="single"/>
    </w:rPr>
  </w:style>
  <w:style w:type="paragraph" w:customStyle="1" w:styleId="s10">
    <w:name w:val="s_1"/>
    <w:basedOn w:val="a"/>
    <w:rsid w:val="007F425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ff2">
    <w:name w:val="Balloon Text"/>
    <w:basedOn w:val="a"/>
    <w:link w:val="1a"/>
    <w:uiPriority w:val="99"/>
    <w:semiHidden/>
    <w:unhideWhenUsed/>
    <w:rsid w:val="00392D9B"/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basedOn w:val="a1"/>
    <w:link w:val="aff2"/>
    <w:uiPriority w:val="99"/>
    <w:semiHidden/>
    <w:rsid w:val="00392D9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lk">
    <w:name w:val="blk"/>
    <w:basedOn w:val="a1"/>
    <w:rsid w:val="001D3F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6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0" w:qFormat="1"/>
    <w:lsdException w:name="line number" w:uiPriority="0" w:qFormat="1"/>
    <w:lsdException w:name="toa heading" w:uiPriority="0"/>
    <w:lsdException w:name="List Number" w:uiPriority="0"/>
    <w:lsdException w:name="List 4" w:uiPriority="0"/>
    <w:lsdException w:name="List Bullet 2" w:uiPriority="0"/>
    <w:lsdException w:name="Title" w:semiHidden="0" w:uiPriority="10" w:unhideWhenUsed="0" w:qFormat="1"/>
    <w:lsdException w:name="Signature" w:uiPriority="0"/>
    <w:lsdException w:name="Default Paragraph Font" w:uiPriority="1"/>
    <w:lsdException w:name="Body Text" w:uiPriority="0"/>
    <w:lsdException w:name="List Continue 2" w:uiPriority="0"/>
    <w:lsdException w:name="List Continue 5" w:uiPriority="0" w:qFormat="1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93E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2493E"/>
    <w:pPr>
      <w:spacing w:before="240" w:after="60"/>
      <w:outlineLvl w:val="0"/>
    </w:pPr>
    <w:rPr>
      <w:rFonts w:ascii="Arial" w:hAnsi="Arial"/>
      <w:b/>
      <w:bCs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rsid w:val="00D2493E"/>
    <w:pPr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D2493E"/>
    <w:pPr>
      <w:spacing w:line="360" w:lineRule="auto"/>
      <w:jc w:val="both"/>
      <w:outlineLvl w:val="2"/>
    </w:pPr>
    <w:rPr>
      <w:rFonts w:ascii="Calibri" w:hAnsi="Calibri"/>
      <w:b/>
      <w:bCs/>
      <w:sz w:val="28"/>
      <w:szCs w:val="24"/>
      <w:lang w:val="x-none"/>
    </w:rPr>
  </w:style>
  <w:style w:type="paragraph" w:styleId="4">
    <w:name w:val="heading 4"/>
    <w:basedOn w:val="a"/>
    <w:next w:val="a"/>
    <w:link w:val="40"/>
    <w:unhideWhenUsed/>
    <w:qFormat/>
    <w:rsid w:val="00D2493E"/>
    <w:pPr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qFormat/>
    <w:rsid w:val="00D2493E"/>
    <w:p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val="x-none"/>
    </w:rPr>
  </w:style>
  <w:style w:type="paragraph" w:styleId="6">
    <w:name w:val="heading 6"/>
    <w:basedOn w:val="a0"/>
    <w:next w:val="21"/>
    <w:link w:val="60"/>
    <w:qFormat/>
    <w:rsid w:val="00D2493E"/>
    <w:pPr>
      <w:ind w:left="4320" w:hanging="360"/>
      <w:outlineLvl w:val="5"/>
    </w:pPr>
    <w:rPr>
      <w:rFonts w:cs="Times New Roman"/>
      <w:b/>
      <w:bCs/>
      <w:sz w:val="21"/>
      <w:szCs w:val="21"/>
      <w:lang w:val="x-none"/>
    </w:rPr>
  </w:style>
  <w:style w:type="paragraph" w:styleId="7">
    <w:name w:val="heading 7"/>
    <w:basedOn w:val="a0"/>
    <w:next w:val="21"/>
    <w:link w:val="70"/>
    <w:qFormat/>
    <w:rsid w:val="00D2493E"/>
    <w:pPr>
      <w:ind w:left="5040" w:hanging="360"/>
      <w:outlineLvl w:val="6"/>
    </w:pPr>
    <w:rPr>
      <w:rFonts w:cs="Times New Roman"/>
      <w:b/>
      <w:bCs/>
      <w:sz w:val="21"/>
      <w:szCs w:val="21"/>
      <w:lang w:val="x-none"/>
    </w:rPr>
  </w:style>
  <w:style w:type="paragraph" w:styleId="8">
    <w:name w:val="heading 8"/>
    <w:basedOn w:val="a0"/>
    <w:next w:val="21"/>
    <w:link w:val="80"/>
    <w:qFormat/>
    <w:rsid w:val="00D2493E"/>
    <w:pPr>
      <w:ind w:left="5760" w:hanging="360"/>
      <w:outlineLvl w:val="7"/>
    </w:pPr>
    <w:rPr>
      <w:rFonts w:cs="Times New Roman"/>
      <w:b/>
      <w:bCs/>
      <w:sz w:val="21"/>
      <w:szCs w:val="21"/>
      <w:lang w:val="x-none"/>
    </w:rPr>
  </w:style>
  <w:style w:type="paragraph" w:styleId="9">
    <w:name w:val="heading 9"/>
    <w:basedOn w:val="a0"/>
    <w:next w:val="21"/>
    <w:link w:val="90"/>
    <w:qFormat/>
    <w:rsid w:val="00D2493E"/>
    <w:pPr>
      <w:ind w:left="6480" w:hanging="360"/>
      <w:outlineLvl w:val="8"/>
    </w:pPr>
    <w:rPr>
      <w:rFonts w:cs="Times New Roman"/>
      <w:b/>
      <w:bCs/>
      <w:sz w:val="21"/>
      <w:szCs w:val="21"/>
      <w:lang w:val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2493E"/>
    <w:rPr>
      <w:rFonts w:ascii="Arial" w:eastAsia="Times New Roman" w:hAnsi="Arial" w:cs="Times New Roman"/>
      <w:b/>
      <w:bCs/>
      <w:sz w:val="32"/>
      <w:szCs w:val="32"/>
      <w:lang w:val="x-none" w:eastAsia="ru-RU"/>
    </w:rPr>
  </w:style>
  <w:style w:type="character" w:customStyle="1" w:styleId="20">
    <w:name w:val="Заголовок 2 Знак"/>
    <w:basedOn w:val="a1"/>
    <w:link w:val="2"/>
    <w:rsid w:val="00D2493E"/>
    <w:rPr>
      <w:rFonts w:ascii="Cambria" w:eastAsia="Times New Roman" w:hAnsi="Cambria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1"/>
    <w:link w:val="3"/>
    <w:rsid w:val="00D2493E"/>
    <w:rPr>
      <w:rFonts w:ascii="Calibri" w:eastAsia="Times New Roman" w:hAnsi="Calibri" w:cs="Times New Roman"/>
      <w:b/>
      <w:bCs/>
      <w:sz w:val="28"/>
      <w:szCs w:val="24"/>
      <w:lang w:val="x-none" w:eastAsia="ru-RU"/>
    </w:rPr>
  </w:style>
  <w:style w:type="character" w:customStyle="1" w:styleId="40">
    <w:name w:val="Заголовок 4 Знак"/>
    <w:basedOn w:val="a1"/>
    <w:link w:val="4"/>
    <w:rsid w:val="00D2493E"/>
    <w:rPr>
      <w:rFonts w:ascii="Calibri" w:eastAsia="Times New Roman" w:hAnsi="Calibri" w:cs="Times New Roman"/>
      <w:b/>
      <w:bCs/>
      <w:sz w:val="28"/>
      <w:szCs w:val="28"/>
      <w:lang w:val="x-none" w:eastAsia="ru-RU"/>
    </w:rPr>
  </w:style>
  <w:style w:type="character" w:customStyle="1" w:styleId="50">
    <w:name w:val="Заголовок 5 Знак"/>
    <w:basedOn w:val="a1"/>
    <w:link w:val="5"/>
    <w:rsid w:val="00D2493E"/>
    <w:rPr>
      <w:rFonts w:ascii="Times New Roman" w:eastAsia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customStyle="1" w:styleId="a0">
    <w:name w:val="Заголовок"/>
    <w:basedOn w:val="a"/>
    <w:next w:val="21"/>
    <w:rsid w:val="00D2493E"/>
    <w:pPr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21">
    <w:name w:val="List Bullet 2"/>
    <w:basedOn w:val="a"/>
    <w:rsid w:val="00D2493E"/>
    <w:pPr>
      <w:spacing w:after="120"/>
    </w:pPr>
    <w:rPr>
      <w:rFonts w:ascii="Times New Roman" w:hAnsi="Times New Roman"/>
    </w:rPr>
  </w:style>
  <w:style w:type="character" w:customStyle="1" w:styleId="60">
    <w:name w:val="Заголовок 6 Знак"/>
    <w:basedOn w:val="a1"/>
    <w:link w:val="6"/>
    <w:rsid w:val="00D2493E"/>
    <w:rPr>
      <w:rFonts w:ascii="Arial" w:eastAsia="Lucida Sans Unicode" w:hAnsi="Arial" w:cs="Times New Roman"/>
      <w:b/>
      <w:bCs/>
      <w:sz w:val="21"/>
      <w:szCs w:val="21"/>
      <w:lang w:val="x-none" w:eastAsia="ru-RU"/>
    </w:rPr>
  </w:style>
  <w:style w:type="character" w:customStyle="1" w:styleId="70">
    <w:name w:val="Заголовок 7 Знак"/>
    <w:basedOn w:val="a1"/>
    <w:link w:val="7"/>
    <w:rsid w:val="00D2493E"/>
    <w:rPr>
      <w:rFonts w:ascii="Arial" w:eastAsia="Lucida Sans Unicode" w:hAnsi="Arial" w:cs="Times New Roman"/>
      <w:b/>
      <w:bCs/>
      <w:sz w:val="21"/>
      <w:szCs w:val="21"/>
      <w:lang w:val="x-none" w:eastAsia="ru-RU"/>
    </w:rPr>
  </w:style>
  <w:style w:type="character" w:customStyle="1" w:styleId="80">
    <w:name w:val="Заголовок 8 Знак"/>
    <w:basedOn w:val="a1"/>
    <w:link w:val="8"/>
    <w:rsid w:val="00D2493E"/>
    <w:rPr>
      <w:rFonts w:ascii="Arial" w:eastAsia="Lucida Sans Unicode" w:hAnsi="Arial" w:cs="Times New Roman"/>
      <w:b/>
      <w:bCs/>
      <w:sz w:val="21"/>
      <w:szCs w:val="21"/>
      <w:lang w:val="x-none" w:eastAsia="ru-RU"/>
    </w:rPr>
  </w:style>
  <w:style w:type="character" w:customStyle="1" w:styleId="90">
    <w:name w:val="Заголовок 9 Знак"/>
    <w:basedOn w:val="a1"/>
    <w:link w:val="9"/>
    <w:rsid w:val="00D2493E"/>
    <w:rPr>
      <w:rFonts w:ascii="Arial" w:eastAsia="Lucida Sans Unicode" w:hAnsi="Arial" w:cs="Times New Roman"/>
      <w:b/>
      <w:bCs/>
      <w:sz w:val="21"/>
      <w:szCs w:val="21"/>
      <w:lang w:val="x-none" w:eastAsia="ru-RU"/>
    </w:rPr>
  </w:style>
  <w:style w:type="paragraph" w:styleId="61">
    <w:name w:val="index 6"/>
    <w:basedOn w:val="a"/>
    <w:rsid w:val="00D2493E"/>
    <w:pPr>
      <w:spacing w:before="16" w:after="16"/>
      <w:ind w:firstLine="160"/>
      <w:jc w:val="both"/>
    </w:pPr>
    <w:rPr>
      <w:rFonts w:ascii="Arial" w:hAnsi="Arial" w:cs="Arial"/>
      <w:sz w:val="18"/>
      <w:szCs w:val="18"/>
    </w:rPr>
  </w:style>
  <w:style w:type="paragraph" w:customStyle="1" w:styleId="titlepage">
    <w:name w:val="titlepage"/>
    <w:basedOn w:val="a"/>
    <w:rsid w:val="00D2493E"/>
    <w:pPr>
      <w:spacing w:before="48" w:after="48"/>
      <w:ind w:firstLine="160"/>
      <w:jc w:val="center"/>
    </w:pPr>
    <w:rPr>
      <w:rFonts w:ascii="Arial" w:hAnsi="Arial" w:cs="Arial"/>
      <w:b/>
      <w:bCs/>
      <w:caps/>
      <w:color w:val="B00000"/>
      <w:sz w:val="24"/>
      <w:szCs w:val="24"/>
    </w:rPr>
  </w:style>
  <w:style w:type="paragraph" w:customStyle="1" w:styleId="zagc-0">
    <w:name w:val="zagc-0"/>
    <w:basedOn w:val="a"/>
    <w:rsid w:val="00D2493E"/>
    <w:pPr>
      <w:spacing w:before="192" w:after="64"/>
      <w:ind w:firstLine="160"/>
      <w:jc w:val="center"/>
    </w:pPr>
    <w:rPr>
      <w:rFonts w:ascii="Arial" w:hAnsi="Arial" w:cs="Arial"/>
      <w:b/>
      <w:bCs/>
      <w:caps/>
      <w:color w:val="29211E"/>
      <w:sz w:val="24"/>
      <w:szCs w:val="24"/>
    </w:rPr>
  </w:style>
  <w:style w:type="paragraph" w:customStyle="1" w:styleId="zagc-1">
    <w:name w:val="zagc-1"/>
    <w:basedOn w:val="a"/>
    <w:rsid w:val="00D2493E"/>
    <w:pPr>
      <w:spacing w:before="144" w:after="64"/>
      <w:ind w:firstLine="160"/>
      <w:jc w:val="center"/>
    </w:pPr>
    <w:rPr>
      <w:rFonts w:ascii="Arial" w:hAnsi="Arial" w:cs="Arial"/>
      <w:b/>
      <w:bCs/>
      <w:caps/>
      <w:color w:val="29211E"/>
    </w:rPr>
  </w:style>
  <w:style w:type="paragraph" w:customStyle="1" w:styleId="zagl-2">
    <w:name w:val="zagl-2"/>
    <w:basedOn w:val="a"/>
    <w:rsid w:val="00D2493E"/>
    <w:pPr>
      <w:spacing w:before="96" w:after="64"/>
      <w:ind w:firstLine="160"/>
    </w:pPr>
    <w:rPr>
      <w:rFonts w:ascii="Arial" w:hAnsi="Arial" w:cs="Arial"/>
      <w:b/>
      <w:bCs/>
      <w:color w:val="29211E"/>
      <w:sz w:val="18"/>
      <w:szCs w:val="18"/>
    </w:rPr>
  </w:style>
  <w:style w:type="character" w:customStyle="1" w:styleId="210">
    <w:name w:val="Оглавление 21"/>
    <w:qFormat/>
    <w:rsid w:val="00D2493E"/>
    <w:rPr>
      <w:b/>
      <w:bCs/>
    </w:rPr>
  </w:style>
  <w:style w:type="character" w:customStyle="1" w:styleId="31">
    <w:name w:val="Оглавление 31"/>
    <w:qFormat/>
    <w:rsid w:val="00D2493E"/>
    <w:rPr>
      <w:i/>
      <w:iCs/>
    </w:rPr>
  </w:style>
  <w:style w:type="paragraph" w:customStyle="1" w:styleId="podpis">
    <w:name w:val="podpis"/>
    <w:basedOn w:val="a"/>
    <w:rsid w:val="00D2493E"/>
    <w:pPr>
      <w:spacing w:before="80" w:after="80"/>
      <w:ind w:firstLine="160"/>
      <w:jc w:val="right"/>
    </w:pPr>
    <w:rPr>
      <w:rFonts w:ascii="Arial" w:hAnsi="Arial" w:cs="Arial"/>
      <w:b/>
      <w:bCs/>
      <w:sz w:val="18"/>
      <w:szCs w:val="18"/>
    </w:rPr>
  </w:style>
  <w:style w:type="character" w:customStyle="1" w:styleId="51">
    <w:name w:val="Оглавление 51"/>
    <w:rsid w:val="00D2493E"/>
    <w:rPr>
      <w:color w:val="B00000"/>
      <w:u w:val="single"/>
    </w:rPr>
  </w:style>
  <w:style w:type="paragraph" w:customStyle="1" w:styleId="edit">
    <w:name w:val="edit"/>
    <w:basedOn w:val="a"/>
    <w:rsid w:val="00D2493E"/>
    <w:pPr>
      <w:spacing w:before="16" w:after="16"/>
      <w:ind w:firstLine="160"/>
      <w:jc w:val="both"/>
    </w:pPr>
    <w:rPr>
      <w:rFonts w:ascii="Arial" w:hAnsi="Arial" w:cs="Arial"/>
      <w:sz w:val="18"/>
      <w:szCs w:val="18"/>
    </w:rPr>
  </w:style>
  <w:style w:type="paragraph" w:customStyle="1" w:styleId="imgheader">
    <w:name w:val="img_header"/>
    <w:basedOn w:val="a"/>
    <w:rsid w:val="00D2493E"/>
    <w:pPr>
      <w:shd w:val="clear" w:color="auto" w:fill="8D494B"/>
      <w:spacing w:before="16" w:after="16"/>
      <w:ind w:firstLine="160"/>
    </w:pPr>
    <w:rPr>
      <w:rFonts w:ascii="Arial" w:hAnsi="Arial" w:cs="Arial"/>
      <w:color w:val="FFFFFF"/>
      <w:sz w:val="18"/>
      <w:szCs w:val="18"/>
    </w:rPr>
  </w:style>
  <w:style w:type="paragraph" w:customStyle="1" w:styleId="zagc-2">
    <w:name w:val="zagc-2"/>
    <w:basedOn w:val="a"/>
    <w:rsid w:val="00D2493E"/>
    <w:pPr>
      <w:spacing w:before="96" w:after="64"/>
      <w:ind w:firstLine="160"/>
      <w:jc w:val="center"/>
    </w:pPr>
    <w:rPr>
      <w:rFonts w:ascii="Arial" w:hAnsi="Arial" w:cs="Arial"/>
      <w:b/>
      <w:bCs/>
      <w:color w:val="29211E"/>
      <w:sz w:val="18"/>
      <w:szCs w:val="18"/>
    </w:rPr>
  </w:style>
  <w:style w:type="paragraph" w:customStyle="1" w:styleId="211">
    <w:name w:val="Основной текст 21"/>
    <w:basedOn w:val="a"/>
    <w:rsid w:val="00D2493E"/>
    <w:pPr>
      <w:jc w:val="center"/>
    </w:pPr>
    <w:rPr>
      <w:rFonts w:ascii="Times New Roman" w:hAnsi="Times New Roman"/>
      <w:sz w:val="28"/>
    </w:rPr>
  </w:style>
  <w:style w:type="paragraph" w:styleId="a4">
    <w:name w:val="Normal Indent"/>
    <w:basedOn w:val="a"/>
    <w:rsid w:val="00D2493E"/>
    <w:pPr>
      <w:spacing w:before="100"/>
      <w:ind w:firstLine="697"/>
      <w:jc w:val="both"/>
    </w:pPr>
    <w:rPr>
      <w:rFonts w:ascii="Times New Roman" w:hAnsi="Times New Roman"/>
      <w:sz w:val="28"/>
      <w:lang w:val="x-none"/>
    </w:rPr>
  </w:style>
  <w:style w:type="character" w:customStyle="1" w:styleId="32">
    <w:name w:val="Основной текст с отступом 3 Знак"/>
    <w:rsid w:val="00D2493E"/>
    <w:rPr>
      <w:sz w:val="28"/>
    </w:rPr>
  </w:style>
  <w:style w:type="paragraph" w:styleId="a5">
    <w:name w:val="annotation text"/>
    <w:basedOn w:val="a"/>
    <w:link w:val="a6"/>
    <w:rsid w:val="00D2493E"/>
    <w:pPr>
      <w:spacing w:after="120" w:line="480" w:lineRule="auto"/>
      <w:ind w:left="283"/>
    </w:pPr>
    <w:rPr>
      <w:lang w:val="x-none"/>
    </w:rPr>
  </w:style>
  <w:style w:type="character" w:customStyle="1" w:styleId="a6">
    <w:name w:val="Текст примечания Знак"/>
    <w:basedOn w:val="a1"/>
    <w:link w:val="a5"/>
    <w:rsid w:val="00D2493E"/>
    <w:rPr>
      <w:rFonts w:ascii="Verdana" w:eastAsia="Times New Roman" w:hAnsi="Verdana" w:cs="Times New Roman"/>
      <w:sz w:val="20"/>
      <w:szCs w:val="20"/>
      <w:lang w:val="x-none" w:eastAsia="ru-RU"/>
    </w:rPr>
  </w:style>
  <w:style w:type="character" w:customStyle="1" w:styleId="22">
    <w:name w:val="Основной текст с отступом 2 Знак"/>
    <w:rsid w:val="00D2493E"/>
    <w:rPr>
      <w:rFonts w:ascii="Verdana" w:hAnsi="Verdana"/>
    </w:rPr>
  </w:style>
  <w:style w:type="paragraph" w:customStyle="1" w:styleId="ConsPlusNormal">
    <w:name w:val="ConsPlusNormal"/>
    <w:rsid w:val="00D2493E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caption"/>
    <w:basedOn w:val="a"/>
    <w:rsid w:val="00D2493E"/>
    <w:pPr>
      <w:spacing w:line="360" w:lineRule="auto"/>
      <w:ind w:firstLine="709"/>
      <w:jc w:val="both"/>
    </w:pPr>
    <w:rPr>
      <w:rFonts w:ascii="Times New Roman" w:hAnsi="Times New Roman"/>
      <w:sz w:val="24"/>
      <w:szCs w:val="24"/>
      <w:lang w:val="x-none"/>
    </w:rPr>
  </w:style>
  <w:style w:type="character" w:customStyle="1" w:styleId="a8">
    <w:name w:val="Нижний колонтитул Знак"/>
    <w:rsid w:val="00D2493E"/>
    <w:rPr>
      <w:sz w:val="24"/>
      <w:szCs w:val="24"/>
    </w:rPr>
  </w:style>
  <w:style w:type="character" w:customStyle="1" w:styleId="11">
    <w:name w:val="Адрес на конверте1"/>
    <w:rsid w:val="00D2493E"/>
  </w:style>
  <w:style w:type="paragraph" w:customStyle="1" w:styleId="S">
    <w:name w:val="S_Обычный"/>
    <w:basedOn w:val="a"/>
    <w:rsid w:val="00D2493E"/>
    <w:pPr>
      <w:spacing w:line="360" w:lineRule="auto"/>
      <w:ind w:firstLine="709"/>
      <w:jc w:val="both"/>
    </w:pPr>
    <w:rPr>
      <w:rFonts w:ascii="Times New Roman" w:hAnsi="Times New Roman"/>
      <w:sz w:val="24"/>
      <w:szCs w:val="24"/>
      <w:lang w:val="x-none"/>
    </w:rPr>
  </w:style>
  <w:style w:type="character" w:customStyle="1" w:styleId="S0">
    <w:name w:val="S_Обычный Знак"/>
    <w:rsid w:val="00D2493E"/>
    <w:rPr>
      <w:sz w:val="24"/>
      <w:szCs w:val="24"/>
    </w:rPr>
  </w:style>
  <w:style w:type="paragraph" w:customStyle="1" w:styleId="S1">
    <w:name w:val="S_Титульный"/>
    <w:basedOn w:val="a"/>
    <w:rsid w:val="00D2493E"/>
    <w:pPr>
      <w:spacing w:line="360" w:lineRule="auto"/>
      <w:ind w:left="3060"/>
      <w:jc w:val="right"/>
    </w:pPr>
    <w:rPr>
      <w:rFonts w:ascii="Times New Roman" w:hAnsi="Times New Roman"/>
      <w:b/>
      <w:caps/>
      <w:sz w:val="24"/>
      <w:szCs w:val="24"/>
    </w:rPr>
  </w:style>
  <w:style w:type="character" w:styleId="a9">
    <w:name w:val="line number"/>
    <w:qFormat/>
    <w:rsid w:val="00D2493E"/>
    <w:rPr>
      <w:b/>
      <w:bCs/>
      <w:smallCaps/>
      <w:color w:val="C0504D"/>
      <w:spacing w:val="5"/>
      <w:u w:val="single"/>
    </w:rPr>
  </w:style>
  <w:style w:type="paragraph" w:customStyle="1" w:styleId="12">
    <w:name w:val="Номер страницы1"/>
    <w:basedOn w:val="a"/>
    <w:rsid w:val="00D2493E"/>
    <w:rPr>
      <w:lang w:val="x-none"/>
    </w:rPr>
  </w:style>
  <w:style w:type="character" w:customStyle="1" w:styleId="aa">
    <w:name w:val="Верхний колонтитул Знак"/>
    <w:rsid w:val="00D2493E"/>
    <w:rPr>
      <w:rFonts w:ascii="Verdana" w:hAnsi="Verdana"/>
    </w:rPr>
  </w:style>
  <w:style w:type="paragraph" w:customStyle="1" w:styleId="ab">
    <w:name w:val="Îáû÷íûé"/>
    <w:rsid w:val="00D2493E"/>
    <w:pPr>
      <w:spacing w:after="0" w:line="240" w:lineRule="auto"/>
    </w:pPr>
    <w:rPr>
      <w:rFonts w:ascii="Calibri" w:eastAsia="Times New Roman" w:hAnsi="Calibri" w:cs="Times New Roman"/>
      <w:sz w:val="28"/>
      <w:szCs w:val="20"/>
      <w:lang w:eastAsia="ru-RU"/>
    </w:rPr>
  </w:style>
  <w:style w:type="paragraph" w:customStyle="1" w:styleId="Iauiue">
    <w:name w:val="Iau?iue"/>
    <w:rsid w:val="00D2493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D2493E"/>
    <w:pPr>
      <w:ind w:left="709" w:hanging="284"/>
      <w:jc w:val="both"/>
    </w:pPr>
    <w:rPr>
      <w:rFonts w:ascii="Peterburg" w:hAnsi="Peterburg"/>
      <w:sz w:val="24"/>
    </w:rPr>
  </w:style>
  <w:style w:type="paragraph" w:styleId="ac">
    <w:name w:val="toa heading"/>
    <w:basedOn w:val="a"/>
    <w:rsid w:val="00D2493E"/>
    <w:rPr>
      <w:rFonts w:ascii="Tahoma" w:hAnsi="Tahoma"/>
      <w:sz w:val="16"/>
      <w:szCs w:val="16"/>
      <w:lang w:val="x-none"/>
    </w:rPr>
  </w:style>
  <w:style w:type="character" w:customStyle="1" w:styleId="ad">
    <w:name w:val="Текст выноски Знак"/>
    <w:rsid w:val="00D2493E"/>
    <w:rPr>
      <w:rFonts w:ascii="Tahoma" w:hAnsi="Tahoma" w:cs="Tahoma"/>
      <w:sz w:val="16"/>
      <w:szCs w:val="16"/>
    </w:rPr>
  </w:style>
  <w:style w:type="paragraph" w:styleId="ae">
    <w:name w:val="List Number"/>
    <w:hidden/>
    <w:semiHidden/>
    <w:rsid w:val="00D2493E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styleId="41">
    <w:name w:val="List 4"/>
    <w:basedOn w:val="a"/>
    <w:rsid w:val="00D2493E"/>
    <w:pPr>
      <w:spacing w:after="120" w:line="480" w:lineRule="auto"/>
    </w:pPr>
    <w:rPr>
      <w:rFonts w:ascii="Times New Roman" w:hAnsi="Times New Roman"/>
    </w:rPr>
  </w:style>
  <w:style w:type="character" w:customStyle="1" w:styleId="23">
    <w:name w:val="Основной текст 2 Знак"/>
    <w:rsid w:val="00D2493E"/>
  </w:style>
  <w:style w:type="character" w:customStyle="1" w:styleId="af">
    <w:name w:val="Основной текст Знак"/>
    <w:rsid w:val="00D2493E"/>
  </w:style>
  <w:style w:type="paragraph" w:customStyle="1" w:styleId="af0">
    <w:name w:val="основной"/>
    <w:basedOn w:val="a"/>
    <w:rsid w:val="00D2493E"/>
    <w:rPr>
      <w:rFonts w:ascii="Times New Roman" w:hAnsi="Times New Roman"/>
      <w:sz w:val="24"/>
    </w:rPr>
  </w:style>
  <w:style w:type="paragraph" w:customStyle="1" w:styleId="af1">
    <w:name w:val="Îñíîâíîé òåêñò"/>
    <w:basedOn w:val="ab"/>
    <w:rsid w:val="00D2493E"/>
    <w:pPr>
      <w:jc w:val="both"/>
    </w:pPr>
    <w:rPr>
      <w:rFonts w:ascii="Times New Roman" w:hAnsi="Times New Roman"/>
      <w:b/>
      <w:sz w:val="24"/>
    </w:rPr>
  </w:style>
  <w:style w:type="paragraph" w:customStyle="1" w:styleId="Iniiaiieoaenonionooiii2">
    <w:name w:val="Iniiaiie oaeno n ionooiii 2"/>
    <w:basedOn w:val="Iauiue"/>
    <w:rsid w:val="00D2493E"/>
    <w:pPr>
      <w:ind w:firstLine="284"/>
      <w:jc w:val="both"/>
    </w:pPr>
    <w:rPr>
      <w:rFonts w:ascii="Peterburg" w:hAnsi="Peterburg"/>
    </w:rPr>
  </w:style>
  <w:style w:type="paragraph" w:customStyle="1" w:styleId="24">
    <w:name w:val="Îñíîâíîé òåêñò 2"/>
    <w:basedOn w:val="ab"/>
    <w:rsid w:val="00D2493E"/>
    <w:pPr>
      <w:ind w:firstLine="720"/>
      <w:jc w:val="both"/>
    </w:pPr>
    <w:rPr>
      <w:b/>
      <w:color w:val="000000"/>
      <w:sz w:val="24"/>
      <w:lang w:val="en-US"/>
    </w:rPr>
  </w:style>
  <w:style w:type="paragraph" w:customStyle="1" w:styleId="ConsNormal">
    <w:name w:val="ConsNormal"/>
    <w:rsid w:val="00D2493E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D2493E"/>
    <w:pPr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nformat">
    <w:name w:val="ConsNonformat"/>
    <w:rsid w:val="00D2493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Signature"/>
    <w:basedOn w:val="a"/>
    <w:link w:val="af3"/>
    <w:rsid w:val="00D2493E"/>
    <w:pPr>
      <w:ind w:firstLine="567"/>
      <w:jc w:val="both"/>
    </w:pPr>
    <w:rPr>
      <w:rFonts w:ascii="Times New Roman" w:hAnsi="Times New Roman"/>
      <w:b/>
      <w:sz w:val="24"/>
      <w:lang w:val="x-none"/>
    </w:rPr>
  </w:style>
  <w:style w:type="character" w:customStyle="1" w:styleId="af3">
    <w:name w:val="Подпись Знак"/>
    <w:basedOn w:val="a1"/>
    <w:link w:val="af2"/>
    <w:rsid w:val="00D2493E"/>
    <w:rPr>
      <w:rFonts w:ascii="Times New Roman" w:eastAsia="Times New Roman" w:hAnsi="Times New Roman" w:cs="Times New Roman"/>
      <w:b/>
      <w:sz w:val="24"/>
      <w:szCs w:val="20"/>
      <w:lang w:val="x-none" w:eastAsia="ru-RU"/>
    </w:rPr>
  </w:style>
  <w:style w:type="character" w:customStyle="1" w:styleId="af4">
    <w:name w:val="Основной текст с отступом Знак"/>
    <w:rsid w:val="00D2493E"/>
    <w:rPr>
      <w:b/>
      <w:sz w:val="24"/>
    </w:rPr>
  </w:style>
  <w:style w:type="paragraph" w:styleId="af5">
    <w:name w:val="Body Text"/>
    <w:basedOn w:val="a"/>
    <w:next w:val="a"/>
    <w:link w:val="13"/>
    <w:autoRedefine/>
    <w:rsid w:val="002E4B34"/>
    <w:pPr>
      <w:ind w:firstLine="567"/>
      <w:contextualSpacing/>
      <w:jc w:val="both"/>
    </w:pPr>
    <w:rPr>
      <w:rFonts w:ascii="Times New Roman" w:hAnsi="Times New Roman"/>
      <w:sz w:val="18"/>
    </w:rPr>
  </w:style>
  <w:style w:type="character" w:customStyle="1" w:styleId="13">
    <w:name w:val="Основной текст Знак1"/>
    <w:basedOn w:val="a1"/>
    <w:link w:val="af5"/>
    <w:rsid w:val="002E4B34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customStyle="1" w:styleId="25">
    <w:name w:val="Îñíîâíîé òåêñò ñ îòñòóïîì 2"/>
    <w:basedOn w:val="ab"/>
    <w:rsid w:val="00D2493E"/>
    <w:pPr>
      <w:ind w:left="720"/>
      <w:jc w:val="both"/>
    </w:pPr>
    <w:rPr>
      <w:rFonts w:ascii="Times New Roman" w:hAnsi="Times New Roman"/>
      <w:color w:val="000000"/>
      <w:sz w:val="24"/>
      <w:lang w:val="en-US"/>
    </w:rPr>
  </w:style>
  <w:style w:type="paragraph" w:customStyle="1" w:styleId="caaieiaie3">
    <w:name w:val="caaieiaie 3"/>
    <w:basedOn w:val="Iauiue"/>
    <w:next w:val="Iauiue"/>
    <w:rsid w:val="00D2493E"/>
    <w:pPr>
      <w:jc w:val="center"/>
    </w:pPr>
    <w:rPr>
      <w:rFonts w:ascii="Times New Roman" w:hAnsi="Times New Roman"/>
      <w:b/>
      <w:sz w:val="24"/>
    </w:rPr>
  </w:style>
  <w:style w:type="paragraph" w:styleId="26">
    <w:name w:val="List Continue 2"/>
    <w:basedOn w:val="a"/>
    <w:rsid w:val="00D2493E"/>
    <w:rPr>
      <w:rFonts w:ascii="Times New Roman" w:hAnsi="Times New Roman"/>
    </w:rPr>
  </w:style>
  <w:style w:type="character" w:customStyle="1" w:styleId="af6">
    <w:name w:val="Текст сноски Знак"/>
    <w:rsid w:val="00D2493E"/>
  </w:style>
  <w:style w:type="character" w:customStyle="1" w:styleId="410">
    <w:name w:val="Продолжение списка 41"/>
    <w:rsid w:val="00D2493E"/>
    <w:rPr>
      <w:rFonts w:cs="Times New Roman"/>
      <w:vertAlign w:val="superscript"/>
    </w:rPr>
  </w:style>
  <w:style w:type="paragraph" w:styleId="52">
    <w:name w:val="List Continue 5"/>
    <w:basedOn w:val="a"/>
    <w:qFormat/>
    <w:rsid w:val="00D2493E"/>
    <w:pPr>
      <w:spacing w:before="120" w:after="60"/>
      <w:ind w:firstLine="567"/>
      <w:jc w:val="center"/>
    </w:pPr>
    <w:rPr>
      <w:rFonts w:ascii="Times New Roman" w:hAnsi="Times New Roman"/>
      <w:b/>
      <w:sz w:val="24"/>
      <w:lang w:val="x-none"/>
    </w:rPr>
  </w:style>
  <w:style w:type="character" w:customStyle="1" w:styleId="af7">
    <w:name w:val="Название Знак"/>
    <w:rsid w:val="00D2493E"/>
    <w:rPr>
      <w:b/>
      <w:sz w:val="24"/>
    </w:rPr>
  </w:style>
  <w:style w:type="paragraph" w:customStyle="1" w:styleId="14">
    <w:name w:val="çàãîëîâîê 1"/>
    <w:basedOn w:val="ab"/>
    <w:next w:val="ab"/>
    <w:rsid w:val="00D2493E"/>
    <w:rPr>
      <w:rFonts w:ascii="Times New Roman" w:hAnsi="Times New Roman"/>
    </w:rPr>
  </w:style>
  <w:style w:type="paragraph" w:customStyle="1" w:styleId="33">
    <w:name w:val="Îñíîâíîé òåêñò ñ îòñòóïîì 3"/>
    <w:basedOn w:val="ab"/>
    <w:rsid w:val="00D2493E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">
    <w:name w:val="Iniiaiie oaeno"/>
    <w:basedOn w:val="Iauiue"/>
    <w:rsid w:val="00D2493E"/>
    <w:pPr>
      <w:jc w:val="both"/>
    </w:pPr>
    <w:rPr>
      <w:rFonts w:ascii="Peterburg" w:hAnsi="Peterburg"/>
    </w:rPr>
  </w:style>
  <w:style w:type="paragraph" w:customStyle="1" w:styleId="Iniiaiieoaenonionooiii3">
    <w:name w:val="Iniiaiie oaeno n ionooiii 3"/>
    <w:basedOn w:val="Iauiue"/>
    <w:rsid w:val="00D2493E"/>
    <w:pPr>
      <w:ind w:firstLine="720"/>
      <w:jc w:val="both"/>
    </w:pPr>
    <w:rPr>
      <w:rFonts w:ascii="Peterburg" w:hAnsi="Peterburg"/>
      <w:sz w:val="28"/>
    </w:rPr>
  </w:style>
  <w:style w:type="paragraph" w:customStyle="1" w:styleId="af8">
    <w:name w:val="список"/>
    <w:basedOn w:val="a"/>
    <w:rsid w:val="00D2493E"/>
    <w:pPr>
      <w:ind w:left="709" w:hanging="284"/>
      <w:jc w:val="both"/>
    </w:pPr>
    <w:rPr>
      <w:rFonts w:ascii="Peterburg" w:hAnsi="Peterburg"/>
      <w:sz w:val="24"/>
    </w:rPr>
  </w:style>
  <w:style w:type="paragraph" w:customStyle="1" w:styleId="af9">
    <w:name w:val="ñïèñîê"/>
    <w:basedOn w:val="ab"/>
    <w:rsid w:val="00D2493E"/>
    <w:pPr>
      <w:ind w:left="709" w:hanging="284"/>
      <w:jc w:val="both"/>
    </w:pPr>
    <w:rPr>
      <w:rFonts w:ascii="Peterburg" w:hAnsi="Peterburg"/>
      <w:sz w:val="24"/>
    </w:rPr>
  </w:style>
  <w:style w:type="paragraph" w:customStyle="1" w:styleId="81">
    <w:name w:val="çàãîëîâîê 8"/>
    <w:basedOn w:val="ab"/>
    <w:next w:val="ab"/>
    <w:rsid w:val="00D2493E"/>
    <w:pPr>
      <w:ind w:firstLine="720"/>
      <w:jc w:val="both"/>
    </w:pPr>
    <w:rPr>
      <w:rFonts w:ascii="Times New Roman" w:hAnsi="Times New Roman"/>
      <w:b/>
      <w:sz w:val="24"/>
    </w:rPr>
  </w:style>
  <w:style w:type="paragraph" w:customStyle="1" w:styleId="Iniiaiieoaeno2">
    <w:name w:val="Iniiaiie oaeno 2"/>
    <w:basedOn w:val="a"/>
    <w:rsid w:val="00D2493E"/>
    <w:pPr>
      <w:ind w:firstLine="567"/>
      <w:jc w:val="both"/>
    </w:pPr>
    <w:rPr>
      <w:rFonts w:ascii="Times New Roman" w:hAnsi="Times New Roman"/>
      <w:b/>
      <w:color w:val="000000"/>
      <w:sz w:val="24"/>
    </w:rPr>
  </w:style>
  <w:style w:type="paragraph" w:styleId="27">
    <w:name w:val="Body Text Indent 2"/>
    <w:basedOn w:val="a"/>
    <w:link w:val="212"/>
    <w:autoRedefine/>
    <w:rsid w:val="00D2493E"/>
    <w:pPr>
      <w:ind w:left="1209" w:hanging="360"/>
    </w:pPr>
    <w:rPr>
      <w:rFonts w:ascii="Times New Roman" w:hAnsi="Times New Roman"/>
      <w:lang w:val="en-GB"/>
    </w:rPr>
  </w:style>
  <w:style w:type="character" w:customStyle="1" w:styleId="212">
    <w:name w:val="Основной текст с отступом 2 Знак1"/>
    <w:basedOn w:val="a1"/>
    <w:link w:val="27"/>
    <w:rsid w:val="00D2493E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aaieiaie2">
    <w:name w:val="caaieiaie 2"/>
    <w:basedOn w:val="Iauiue"/>
    <w:next w:val="Iauiue"/>
    <w:rsid w:val="00D2493E"/>
    <w:pPr>
      <w:spacing w:before="240" w:after="60"/>
      <w:jc w:val="center"/>
    </w:pPr>
    <w:rPr>
      <w:rFonts w:ascii="Peterburg" w:hAnsi="Peterburg"/>
      <w:b/>
      <w:sz w:val="24"/>
    </w:rPr>
  </w:style>
  <w:style w:type="paragraph" w:styleId="afa">
    <w:name w:val="Block Text"/>
    <w:basedOn w:val="a"/>
    <w:rsid w:val="00D2493E"/>
    <w:pPr>
      <w:shd w:val="clear" w:color="auto" w:fill="FFFFFF"/>
      <w:jc w:val="center"/>
    </w:pPr>
    <w:rPr>
      <w:rFonts w:ascii="Times New Roman" w:hAnsi="Times New Roman"/>
      <w:sz w:val="24"/>
      <w:szCs w:val="24"/>
      <w:lang w:val="x-none"/>
    </w:rPr>
  </w:style>
  <w:style w:type="character" w:customStyle="1" w:styleId="34">
    <w:name w:val="Основной текст 3 Знак"/>
    <w:rsid w:val="00D2493E"/>
    <w:rPr>
      <w:sz w:val="24"/>
      <w:szCs w:val="24"/>
    </w:rPr>
  </w:style>
  <w:style w:type="paragraph" w:customStyle="1" w:styleId="15">
    <w:name w:val="Просмотренная гиперссылка1"/>
    <w:basedOn w:val="a"/>
    <w:rsid w:val="00D2493E"/>
    <w:rPr>
      <w:rFonts w:ascii="Courier New" w:hAnsi="Courier New"/>
      <w:lang w:val="x-none"/>
    </w:rPr>
  </w:style>
  <w:style w:type="character" w:customStyle="1" w:styleId="afb">
    <w:name w:val="Текст Знак"/>
    <w:rsid w:val="00D2493E"/>
    <w:rPr>
      <w:rFonts w:ascii="Courier New" w:hAnsi="Courier New" w:cs="Courier New"/>
    </w:rPr>
  </w:style>
  <w:style w:type="paragraph" w:customStyle="1" w:styleId="16">
    <w:name w:val="Выделение1"/>
    <w:basedOn w:val="a"/>
    <w:qFormat/>
    <w:rsid w:val="00D2493E"/>
    <w:pPr>
      <w:ind w:left="720"/>
      <w:contextualSpacing/>
    </w:pPr>
  </w:style>
  <w:style w:type="paragraph" w:customStyle="1" w:styleId="afc">
    <w:name w:val="Заголовок таблицы"/>
    <w:basedOn w:val="a"/>
    <w:rsid w:val="00D2493E"/>
    <w:pPr>
      <w:jc w:val="center"/>
    </w:pPr>
    <w:rPr>
      <w:rFonts w:ascii="Times New Roman" w:eastAsia="Lucida Sans Unicode" w:hAnsi="Times New Roman"/>
      <w:b/>
      <w:bCs/>
      <w:i/>
      <w:iCs/>
      <w:sz w:val="24"/>
      <w:szCs w:val="24"/>
    </w:rPr>
  </w:style>
  <w:style w:type="paragraph" w:customStyle="1" w:styleId="100">
    <w:name w:val="Заголовок 10"/>
    <w:basedOn w:val="a"/>
    <w:next w:val="21"/>
    <w:rsid w:val="00D2493E"/>
    <w:pPr>
      <w:spacing w:before="240" w:after="120"/>
    </w:pPr>
    <w:rPr>
      <w:rFonts w:ascii="Arial" w:eastAsia="Lucida Sans Unicode" w:hAnsi="Arial" w:cs="Tahoma"/>
      <w:b/>
      <w:bCs/>
      <w:sz w:val="21"/>
      <w:szCs w:val="21"/>
    </w:rPr>
  </w:style>
  <w:style w:type="paragraph" w:customStyle="1" w:styleId="101">
    <w:name w:val="10"/>
    <w:basedOn w:val="a"/>
    <w:qFormat/>
    <w:rsid w:val="00D2493E"/>
    <w:pPr>
      <w:jc w:val="both"/>
    </w:pPr>
    <w:rPr>
      <w:rFonts w:ascii="Times New Roman" w:eastAsia="Calibri" w:hAnsi="Times New Roman"/>
      <w:lang w:val="x-none"/>
    </w:rPr>
  </w:style>
  <w:style w:type="character" w:customStyle="1" w:styleId="102">
    <w:name w:val="10 Знак"/>
    <w:rsid w:val="00D2493E"/>
    <w:rPr>
      <w:rFonts w:eastAsia="Calibri"/>
      <w:lang w:val="x-none"/>
    </w:rPr>
  </w:style>
  <w:style w:type="character" w:customStyle="1" w:styleId="Absatz-Standardschriftart">
    <w:name w:val="Absatz-Standardschriftart"/>
    <w:rsid w:val="00D2493E"/>
  </w:style>
  <w:style w:type="character" w:customStyle="1" w:styleId="WW-Absatz-Standardschriftart">
    <w:name w:val="WW-Absatz-Standardschriftart"/>
    <w:rsid w:val="00D2493E"/>
  </w:style>
  <w:style w:type="character" w:customStyle="1" w:styleId="WW-Absatz-Standardschriftart1">
    <w:name w:val="WW-Absatz-Standardschriftart1"/>
    <w:rsid w:val="00D2493E"/>
  </w:style>
  <w:style w:type="character" w:customStyle="1" w:styleId="WW-Absatz-Standardschriftart11">
    <w:name w:val="WW-Absatz-Standardschriftart11"/>
    <w:rsid w:val="00D2493E"/>
  </w:style>
  <w:style w:type="character" w:customStyle="1" w:styleId="WW-Absatz-Standardschriftart111">
    <w:name w:val="WW-Absatz-Standardschriftart111"/>
    <w:rsid w:val="00D2493E"/>
  </w:style>
  <w:style w:type="character" w:customStyle="1" w:styleId="WW-Absatz-Standardschriftart1111">
    <w:name w:val="WW-Absatz-Standardschriftart1111"/>
    <w:rsid w:val="00D2493E"/>
  </w:style>
  <w:style w:type="character" w:customStyle="1" w:styleId="WW-Absatz-Standardschriftart11111">
    <w:name w:val="WW-Absatz-Standardschriftart11111"/>
    <w:rsid w:val="00D2493E"/>
  </w:style>
  <w:style w:type="character" w:customStyle="1" w:styleId="WW-Absatz-Standardschriftart111111">
    <w:name w:val="WW-Absatz-Standardschriftart111111"/>
    <w:rsid w:val="00D2493E"/>
  </w:style>
  <w:style w:type="character" w:customStyle="1" w:styleId="WW-Absatz-Standardschriftart1111111">
    <w:name w:val="WW-Absatz-Standardschriftart1111111"/>
    <w:rsid w:val="00D2493E"/>
  </w:style>
  <w:style w:type="character" w:customStyle="1" w:styleId="WW-Absatz-Standardschriftart11111111">
    <w:name w:val="WW-Absatz-Standardschriftart11111111"/>
    <w:rsid w:val="00D2493E"/>
  </w:style>
  <w:style w:type="character" w:customStyle="1" w:styleId="afd">
    <w:name w:val="Символ нумерации"/>
    <w:rsid w:val="00D2493E"/>
  </w:style>
  <w:style w:type="paragraph" w:customStyle="1" w:styleId="17">
    <w:name w:val="Статья / Раздел1"/>
    <w:basedOn w:val="21"/>
    <w:rsid w:val="00D2493E"/>
    <w:rPr>
      <w:rFonts w:eastAsia="Lucida Sans Unicode" w:cs="Tahoma"/>
      <w:sz w:val="24"/>
      <w:szCs w:val="24"/>
    </w:rPr>
  </w:style>
  <w:style w:type="paragraph" w:customStyle="1" w:styleId="110">
    <w:name w:val="Простая таблица 11"/>
    <w:basedOn w:val="a"/>
    <w:next w:val="a"/>
    <w:autoRedefine/>
    <w:rsid w:val="00D2493E"/>
    <w:pPr>
      <w:ind w:left="200" w:hanging="200"/>
    </w:pPr>
  </w:style>
  <w:style w:type="paragraph" w:customStyle="1" w:styleId="213">
    <w:name w:val="Простая таблица 21"/>
    <w:basedOn w:val="a"/>
    <w:rsid w:val="00D2493E"/>
    <w:rPr>
      <w:rFonts w:ascii="Times New Roman" w:eastAsia="Lucida Sans Unicode" w:hAnsi="Times New Roman" w:cs="Tahoma"/>
      <w:sz w:val="24"/>
      <w:szCs w:val="24"/>
    </w:rPr>
  </w:style>
  <w:style w:type="paragraph" w:customStyle="1" w:styleId="18">
    <w:name w:val="Название1"/>
    <w:basedOn w:val="a"/>
    <w:rsid w:val="00D2493E"/>
    <w:pPr>
      <w:spacing w:before="120" w:after="120"/>
    </w:pPr>
    <w:rPr>
      <w:rFonts w:ascii="Times New Roman" w:eastAsia="Lucida Sans Unicode" w:hAnsi="Times New Roman" w:cs="Tahoma"/>
      <w:i/>
      <w:iCs/>
      <w:sz w:val="24"/>
      <w:szCs w:val="24"/>
    </w:rPr>
  </w:style>
  <w:style w:type="paragraph" w:customStyle="1" w:styleId="19">
    <w:name w:val="Указатель1"/>
    <w:basedOn w:val="a"/>
    <w:rsid w:val="00D2493E"/>
    <w:rPr>
      <w:rFonts w:ascii="Times New Roman" w:eastAsia="Lucida Sans Unicode" w:hAnsi="Times New Roman" w:cs="Tahoma"/>
      <w:sz w:val="24"/>
      <w:szCs w:val="24"/>
    </w:rPr>
  </w:style>
  <w:style w:type="paragraph" w:customStyle="1" w:styleId="214">
    <w:name w:val="Основной текст с отступом 21"/>
    <w:basedOn w:val="a"/>
    <w:rsid w:val="00D2493E"/>
    <w:pPr>
      <w:ind w:firstLine="709"/>
      <w:jc w:val="both"/>
    </w:pPr>
    <w:rPr>
      <w:rFonts w:ascii="Times New Roman" w:eastAsia="Lucida Sans Unicode" w:hAnsi="Times New Roman"/>
      <w:sz w:val="28"/>
      <w:szCs w:val="24"/>
    </w:rPr>
  </w:style>
  <w:style w:type="paragraph" w:customStyle="1" w:styleId="Preformat">
    <w:name w:val="Preformat"/>
    <w:rsid w:val="00D2493E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310">
    <w:name w:val="Основной текст с отступом 31"/>
    <w:basedOn w:val="a"/>
    <w:rsid w:val="00D2493E"/>
    <w:pPr>
      <w:spacing w:line="360" w:lineRule="auto"/>
      <w:ind w:firstLine="720"/>
      <w:jc w:val="both"/>
    </w:pPr>
    <w:rPr>
      <w:rFonts w:ascii="Times New Roman" w:eastAsia="Lucida Sans Unicode" w:hAnsi="Times New Roman"/>
      <w:sz w:val="28"/>
      <w:szCs w:val="24"/>
    </w:rPr>
  </w:style>
  <w:style w:type="paragraph" w:customStyle="1" w:styleId="Postan">
    <w:name w:val="Postan"/>
    <w:basedOn w:val="a"/>
    <w:rsid w:val="00D2493E"/>
    <w:pPr>
      <w:jc w:val="center"/>
    </w:pPr>
    <w:rPr>
      <w:rFonts w:ascii="Times New Roman" w:eastAsia="Lucida Sans Unicode" w:hAnsi="Times New Roman"/>
      <w:sz w:val="28"/>
    </w:rPr>
  </w:style>
  <w:style w:type="paragraph" w:customStyle="1" w:styleId="220">
    <w:name w:val="Основной текст с отступом 22"/>
    <w:basedOn w:val="a"/>
    <w:rsid w:val="00D2493E"/>
    <w:pPr>
      <w:spacing w:after="120" w:line="480" w:lineRule="auto"/>
      <w:ind w:left="283"/>
    </w:pPr>
    <w:rPr>
      <w:rFonts w:ascii="Times New Roman" w:eastAsia="Lucida Sans Unicode" w:hAnsi="Times New Roman"/>
      <w:sz w:val="24"/>
      <w:szCs w:val="24"/>
    </w:rPr>
  </w:style>
  <w:style w:type="paragraph" w:customStyle="1" w:styleId="afe">
    <w:name w:val="Содержимое таблицы"/>
    <w:basedOn w:val="a"/>
    <w:rsid w:val="00D2493E"/>
    <w:rPr>
      <w:rFonts w:ascii="Times New Roman" w:eastAsia="Lucida Sans Unicode" w:hAnsi="Times New Roman"/>
      <w:sz w:val="24"/>
      <w:szCs w:val="24"/>
    </w:rPr>
  </w:style>
  <w:style w:type="paragraph" w:customStyle="1" w:styleId="ConsPlusTitle">
    <w:name w:val="ConsPlusTitle"/>
    <w:rsid w:val="00D2493E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21">
    <w:name w:val="p21"/>
    <w:basedOn w:val="a"/>
    <w:rsid w:val="00D2493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s7">
    <w:name w:val="s7"/>
    <w:rsid w:val="00D2493E"/>
  </w:style>
  <w:style w:type="paragraph" w:customStyle="1" w:styleId="p22">
    <w:name w:val="p22"/>
    <w:basedOn w:val="a"/>
    <w:rsid w:val="00D2493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D2493E"/>
  </w:style>
  <w:style w:type="paragraph" w:customStyle="1" w:styleId="ConsPlusNonformat">
    <w:name w:val="ConsPlusNonformat"/>
    <w:rsid w:val="00D2493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D2493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D2493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D2493E"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D2493E"/>
    <w:pPr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styleId="aff">
    <w:name w:val="List Paragraph"/>
    <w:basedOn w:val="a"/>
    <w:uiPriority w:val="34"/>
    <w:qFormat/>
    <w:rsid w:val="00D2493E"/>
    <w:pPr>
      <w:ind w:left="720"/>
      <w:contextualSpacing/>
    </w:pPr>
  </w:style>
  <w:style w:type="paragraph" w:styleId="aff0">
    <w:name w:val="Normal (Web)"/>
    <w:basedOn w:val="a"/>
    <w:uiPriority w:val="99"/>
    <w:unhideWhenUsed/>
    <w:rsid w:val="00D2493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ext">
    <w:name w:val="text"/>
    <w:basedOn w:val="a"/>
    <w:uiPriority w:val="99"/>
    <w:rsid w:val="00D2493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aff1">
    <w:name w:val="Hyperlink"/>
    <w:basedOn w:val="a1"/>
    <w:uiPriority w:val="99"/>
    <w:unhideWhenUsed/>
    <w:rsid w:val="005F6D76"/>
    <w:rPr>
      <w:color w:val="0000FF"/>
      <w:u w:val="single"/>
    </w:rPr>
  </w:style>
  <w:style w:type="paragraph" w:customStyle="1" w:styleId="s10">
    <w:name w:val="s_1"/>
    <w:basedOn w:val="a"/>
    <w:rsid w:val="007F425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aff2">
    <w:name w:val="Balloon Text"/>
    <w:basedOn w:val="a"/>
    <w:link w:val="1a"/>
    <w:uiPriority w:val="99"/>
    <w:semiHidden/>
    <w:unhideWhenUsed/>
    <w:rsid w:val="00392D9B"/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basedOn w:val="a1"/>
    <w:link w:val="aff2"/>
    <w:uiPriority w:val="99"/>
    <w:semiHidden/>
    <w:rsid w:val="00392D9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blk">
    <w:name w:val="blk"/>
    <w:basedOn w:val="a1"/>
    <w:rsid w:val="001D3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17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0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8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7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6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70736874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base.garant.ru/70736874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base.garant.ru/70736874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base.garant.ru/70736874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se.garant.ru/70736874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74</Pages>
  <Words>23365</Words>
  <Characters>133182</Characters>
  <Application>Microsoft Office Word</Application>
  <DocSecurity>0</DocSecurity>
  <Lines>1109</Lines>
  <Paragraphs>312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Семенова</dc:creator>
  <cp:lastModifiedBy>Линецкая</cp:lastModifiedBy>
  <cp:revision>2</cp:revision>
  <cp:lastPrinted>2017-04-20T18:04:00Z</cp:lastPrinted>
  <dcterms:created xsi:type="dcterms:W3CDTF">2017-05-18T09:26:00Z</dcterms:created>
  <dcterms:modified xsi:type="dcterms:W3CDTF">2017-05-18T09:26:00Z</dcterms:modified>
</cp:coreProperties>
</file>