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7D" w:rsidRDefault="007A707D" w:rsidP="007A707D">
      <w:pPr>
        <w:pStyle w:val="2"/>
        <w:spacing w:before="0" w:beforeAutospacing="0" w:after="300" w:afterAutospacing="0"/>
        <w:jc w:val="center"/>
        <w:rPr>
          <w:bCs w:val="0"/>
          <w:color w:val="000000"/>
          <w:sz w:val="28"/>
          <w:szCs w:val="28"/>
        </w:rPr>
      </w:pPr>
      <w:r w:rsidRPr="007A707D">
        <w:rPr>
          <w:bCs w:val="0"/>
          <w:color w:val="000000"/>
          <w:sz w:val="28"/>
          <w:szCs w:val="28"/>
        </w:rPr>
        <w:t>РОССИЙСКАЯ ФЕДЕРАЦИЯ                                                                РОСТОВСКАЯ ОБЛАСТЬ                                                                    ВЕСЕЛОВСКИЙ РАЙОН</w:t>
      </w:r>
      <w:r>
        <w:rPr>
          <w:bCs w:val="0"/>
          <w:color w:val="000000"/>
          <w:sz w:val="28"/>
          <w:szCs w:val="28"/>
        </w:rPr>
        <w:t xml:space="preserve">                                                                         </w:t>
      </w:r>
    </w:p>
    <w:p w:rsidR="007A707D" w:rsidRDefault="007A707D" w:rsidP="007A707D">
      <w:pPr>
        <w:pStyle w:val="2"/>
        <w:spacing w:before="0" w:beforeAutospacing="0" w:after="300" w:afterAutospacing="0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СОБРАНИЕ ДЕПУТАТОВ ПОЗДНЕЕВСКОГО СЕЛЬСКОГО ПОСЕЛЕНИЯ</w:t>
      </w:r>
    </w:p>
    <w:p w:rsidR="007A707D" w:rsidRDefault="00F013D0" w:rsidP="00F013D0">
      <w:pPr>
        <w:pStyle w:val="2"/>
        <w:spacing w:before="0" w:beforeAutospacing="0" w:after="300" w:afterAutospacing="0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 </w:t>
      </w:r>
      <w:r w:rsidR="005A4912">
        <w:rPr>
          <w:bCs w:val="0"/>
          <w:color w:val="000000"/>
          <w:sz w:val="28"/>
          <w:szCs w:val="28"/>
        </w:rPr>
        <w:t xml:space="preserve">  </w:t>
      </w:r>
      <w:r w:rsidR="007A707D">
        <w:rPr>
          <w:bCs w:val="0"/>
          <w:color w:val="000000"/>
          <w:sz w:val="28"/>
          <w:szCs w:val="28"/>
        </w:rPr>
        <w:t>РЕШЕНИЕ</w:t>
      </w:r>
      <w:r w:rsidR="005A4912">
        <w:rPr>
          <w:bCs w:val="0"/>
          <w:color w:val="000000"/>
          <w:sz w:val="28"/>
          <w:szCs w:val="28"/>
        </w:rPr>
        <w:t xml:space="preserve">     </w:t>
      </w:r>
      <w:r>
        <w:rPr>
          <w:bCs w:val="0"/>
          <w:color w:val="000000"/>
          <w:sz w:val="28"/>
          <w:szCs w:val="28"/>
        </w:rPr>
        <w:t xml:space="preserve">                           </w:t>
      </w:r>
    </w:p>
    <w:p w:rsidR="007A707D" w:rsidRPr="007A707D" w:rsidRDefault="00F013D0" w:rsidP="007A707D">
      <w:pPr>
        <w:pStyle w:val="2"/>
        <w:spacing w:before="0" w:beforeAutospacing="0" w:after="30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« 28» февраля  </w:t>
      </w:r>
      <w:r w:rsidR="007A707D" w:rsidRPr="007A707D">
        <w:rPr>
          <w:b w:val="0"/>
          <w:bCs w:val="0"/>
          <w:color w:val="000000"/>
          <w:sz w:val="28"/>
          <w:szCs w:val="28"/>
        </w:rPr>
        <w:t xml:space="preserve">2013г                </w:t>
      </w:r>
      <w:r>
        <w:rPr>
          <w:b w:val="0"/>
          <w:bCs w:val="0"/>
          <w:color w:val="000000"/>
          <w:sz w:val="28"/>
          <w:szCs w:val="28"/>
        </w:rPr>
        <w:t xml:space="preserve">      № 4</w:t>
      </w:r>
      <w:r w:rsidR="007A707D" w:rsidRPr="007A707D">
        <w:rPr>
          <w:b w:val="0"/>
          <w:bCs w:val="0"/>
          <w:color w:val="000000"/>
          <w:sz w:val="28"/>
          <w:szCs w:val="28"/>
        </w:rPr>
        <w:t xml:space="preserve">                             </w:t>
      </w:r>
      <w:r w:rsidR="00DD2B27">
        <w:rPr>
          <w:b w:val="0"/>
          <w:bCs w:val="0"/>
          <w:color w:val="000000"/>
          <w:sz w:val="28"/>
          <w:szCs w:val="28"/>
        </w:rPr>
        <w:t xml:space="preserve">            </w:t>
      </w:r>
      <w:r w:rsidR="007A707D" w:rsidRPr="007A707D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7A707D" w:rsidRPr="007A707D">
        <w:rPr>
          <w:b w:val="0"/>
          <w:bCs w:val="0"/>
          <w:color w:val="000000"/>
          <w:sz w:val="28"/>
          <w:szCs w:val="28"/>
        </w:rPr>
        <w:t>х</w:t>
      </w:r>
      <w:proofErr w:type="gramStart"/>
      <w:r w:rsidR="007A707D" w:rsidRPr="007A707D">
        <w:rPr>
          <w:b w:val="0"/>
          <w:bCs w:val="0"/>
          <w:color w:val="000000"/>
          <w:sz w:val="28"/>
          <w:szCs w:val="28"/>
        </w:rPr>
        <w:t>.П</w:t>
      </w:r>
      <w:proofErr w:type="gramEnd"/>
      <w:r w:rsidR="007A707D" w:rsidRPr="007A707D">
        <w:rPr>
          <w:b w:val="0"/>
          <w:bCs w:val="0"/>
          <w:color w:val="000000"/>
          <w:sz w:val="28"/>
          <w:szCs w:val="28"/>
        </w:rPr>
        <w:t>озднеевка</w:t>
      </w:r>
      <w:proofErr w:type="spellEnd"/>
    </w:p>
    <w:p w:rsidR="007A707D" w:rsidRPr="007A707D" w:rsidRDefault="007A707D" w:rsidP="00D43D6D">
      <w:pPr>
        <w:pStyle w:val="2"/>
        <w:spacing w:before="0" w:beforeAutospacing="0" w:after="300" w:afterAutospacing="0"/>
        <w:rPr>
          <w:b w:val="0"/>
          <w:bCs w:val="0"/>
          <w:color w:val="000000"/>
          <w:sz w:val="28"/>
          <w:szCs w:val="28"/>
        </w:rPr>
      </w:pPr>
    </w:p>
    <w:p w:rsidR="007A707D" w:rsidRPr="00DD2B27" w:rsidRDefault="00B80CDC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О Перечне муниципального имущества                                                       Позднеевского сельского поселения</w:t>
      </w:r>
      <w:r w:rsidR="007A707D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 </w:t>
      </w:r>
      <w:r w:rsidR="007A707D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предназначенного для передачи во 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                </w:t>
      </w:r>
      <w:r w:rsid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            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7A707D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владение и (или) в пользование 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                       </w:t>
      </w:r>
      <w:r w:rsidR="007A707D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субъектам малого и среднего 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     </w:t>
      </w:r>
      <w:r w:rsid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           </w:t>
      </w:r>
      <w:r w:rsidR="007A707D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предпринимательства и организациям, 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      </w:t>
      </w:r>
      <w:r w:rsidR="007A707D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образующим инфраструктуру поддержки субъектов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 </w:t>
      </w:r>
      <w:r w:rsidR="007A707D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малого и среднего предпринимательства</w:t>
      </w:r>
    </w:p>
    <w:p w:rsidR="007A707D" w:rsidRPr="00DD2B27" w:rsidRDefault="007A707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7A707D" w:rsidRPr="00DD2B27" w:rsidRDefault="007A707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tbl>
      <w:tblPr>
        <w:tblpPr w:leftFromText="45" w:rightFromText="45" w:vertAnchor="text" w:tblpXSpec="right" w:tblpYSpec="cent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"/>
      </w:tblGrid>
      <w:tr w:rsidR="00D43D6D" w:rsidRPr="00DD2B27" w:rsidTr="00D43D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6D" w:rsidRPr="00DD2B27" w:rsidRDefault="00D43D6D" w:rsidP="00DD2B27">
            <w:pPr>
              <w:pStyle w:val="1"/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D43D6D" w:rsidRPr="00DD2B27" w:rsidTr="00D43D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6D" w:rsidRPr="00DD2B27" w:rsidRDefault="00D43D6D" w:rsidP="00DD2B27">
            <w:pPr>
              <w:pStyle w:val="1"/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D43D6D" w:rsidRPr="00DD2B27" w:rsidTr="00D43D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6D" w:rsidRPr="00DD2B27" w:rsidRDefault="00D43D6D" w:rsidP="00DD2B27">
            <w:pPr>
              <w:pStyle w:val="1"/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</w:tbl>
    <w:p w:rsidR="00D43D6D" w:rsidRPr="00DD2B27" w:rsidRDefault="00D43D6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 </w:t>
      </w:r>
    </w:p>
    <w:p w:rsidR="00D43D6D" w:rsidRPr="00DD2B27" w:rsidRDefault="00D43D6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В соответствии с Областным законом </w:t>
      </w:r>
      <w:hyperlink r:id="rId5" w:history="1">
        <w:r w:rsidRPr="00DD2B27">
          <w:rPr>
            <w:rStyle w:val="a6"/>
            <w:rFonts w:ascii="Times New Roman" w:hAnsi="Times New Roman" w:cs="Times New Roman"/>
            <w:b w:val="0"/>
            <w:i w:val="0"/>
            <w:sz w:val="28"/>
            <w:szCs w:val="28"/>
          </w:rPr>
          <w:t>от 13.05.2008 № 20-ЗС</w:t>
        </w:r>
      </w:hyperlink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 «О развитии малого и среднего предпринимательства в Ростовской области»</w:t>
      </w:r>
      <w:proofErr w:type="gramStart"/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80CDC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,</w:t>
      </w:r>
      <w:proofErr w:type="gramEnd"/>
      <w:r w:rsidR="00B80CDC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Постановлением Правительства Ростовской области от 10.01.2013г № 6</w:t>
      </w:r>
    </w:p>
    <w:p w:rsidR="00196DC4" w:rsidRPr="00DD2B27" w:rsidRDefault="00196DC4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D43D6D" w:rsidRPr="00DD2B27" w:rsidRDefault="00B80CDC" w:rsidP="00DD2B27">
      <w:pPr>
        <w:pStyle w:val="1"/>
        <w:jc w:val="center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СОБРАНИЕ ДЕПУТАТОВ ПОЗДНЕЕВСКОГО СЕЛЬСКОГО ПОСЕЛЕНИЯ </w:t>
      </w:r>
      <w:r w:rsid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          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РЕШАЕТ:</w:t>
      </w:r>
    </w:p>
    <w:p w:rsidR="00D43D6D" w:rsidRPr="00DD2B27" w:rsidRDefault="00D43D6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1. Утв</w:t>
      </w:r>
      <w:r w:rsidR="00B80CDC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ердить Перечень  муниципального  имущества  Позднеевского сельского поселения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 </w:t>
      </w:r>
      <w:hyperlink r:id="rId6" w:anchor="pril1" w:history="1">
        <w:r w:rsidRPr="00DD2B27">
          <w:rPr>
            <w:rStyle w:val="a6"/>
            <w:rFonts w:ascii="Times New Roman" w:hAnsi="Times New Roman" w:cs="Times New Roman"/>
            <w:b w:val="0"/>
            <w:i w:val="0"/>
            <w:sz w:val="28"/>
            <w:szCs w:val="28"/>
          </w:rPr>
          <w:t>приложению № 1</w:t>
        </w:r>
      </w:hyperlink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D43D6D" w:rsidRPr="00DD2B27" w:rsidRDefault="00D43D6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2. </w:t>
      </w:r>
      <w:proofErr w:type="gramStart"/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Утвердить Порядок формирования, ведения, обязательного опубликования Перечня </w:t>
      </w:r>
      <w:r w:rsidR="0058623B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муниципального имущества  Позднеевского сельского поселения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порядок и условия предоста</w:t>
      </w:r>
      <w:r w:rsidR="00B80CDC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вления в аренду  муниципального имущества  Позднеевского сельского поселения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, включен</w:t>
      </w:r>
      <w:r w:rsidR="00B80CDC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ного в Перечень  муниципального имущества  Позднеевского поселения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, предназначенного для передачи во владение и</w:t>
      </w:r>
      <w:proofErr w:type="gramEnd"/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 </w:t>
      </w:r>
      <w:hyperlink r:id="rId7" w:anchor="pril2" w:history="1">
        <w:r w:rsidRPr="00DD2B27">
          <w:rPr>
            <w:rStyle w:val="a6"/>
            <w:rFonts w:ascii="Times New Roman" w:hAnsi="Times New Roman" w:cs="Times New Roman"/>
            <w:b w:val="0"/>
            <w:i w:val="0"/>
            <w:sz w:val="28"/>
            <w:szCs w:val="28"/>
          </w:rPr>
          <w:t>приложению № 2</w:t>
        </w:r>
      </w:hyperlink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D43D6D" w:rsidRPr="00DD2B27" w:rsidRDefault="00D43D6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3. </w:t>
      </w:r>
      <w:proofErr w:type="gramStart"/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Конкурсы или аукционы на право заключения договоров аренды имущества, включен</w:t>
      </w:r>
      <w:r w:rsidR="00B80CDC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ного в Перечень  муниципального  имущества  Позднеевского сельского поселения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проводятся в порядке, установленном приказом Федеральной антимонопольной службы от 10.02.2010 № 67 «О порядке проведения конкурсов или аукционов на право</w:t>
      </w:r>
      <w:proofErr w:type="gramEnd"/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gramStart"/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 исключением случаев, предусмотренных Федеральным законом от 26.07.2006 № 135-ФЗ «О защите конкуренции».</w:t>
      </w:r>
      <w:proofErr w:type="gramEnd"/>
    </w:p>
    <w:p w:rsidR="00D43D6D" w:rsidRPr="00DD2B27" w:rsidRDefault="00DD2B27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D43D6D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. Признать утратившими силу </w:t>
      </w:r>
      <w:r w:rsidR="00B80CDC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Решение собрания депутатов Позднеевского сельского поселения от 31.03.2010г № 25.</w:t>
      </w:r>
    </w:p>
    <w:p w:rsidR="00B80CDC" w:rsidRPr="00DD2B27" w:rsidRDefault="00B80CDC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B80CDC" w:rsidRPr="00DD2B27" w:rsidRDefault="00B80CDC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B80CDC" w:rsidRPr="00DD2B27" w:rsidRDefault="00B80CDC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Глава Позднеевского</w:t>
      </w:r>
    </w:p>
    <w:p w:rsidR="00B80CDC" w:rsidRPr="00DD2B27" w:rsidRDefault="00DD2B27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с</w:t>
      </w:r>
      <w:r w:rsidR="00B80CDC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ельского поселения                           </w:t>
      </w: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</w:t>
      </w:r>
      <w:proofErr w:type="spellStart"/>
      <w:r w:rsidR="00B80CDC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С.В.Правдюкова</w:t>
      </w:r>
      <w:proofErr w:type="spellEnd"/>
    </w:p>
    <w:p w:rsidR="00B80CDC" w:rsidRPr="00DD2B27" w:rsidRDefault="00B80CDC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bookmarkStart w:id="0" w:name="pril1"/>
      <w:bookmarkEnd w:id="0"/>
    </w:p>
    <w:p w:rsidR="00B80CDC" w:rsidRPr="00DD2B27" w:rsidRDefault="00B80CDC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B80CDC" w:rsidRPr="00DD2B27" w:rsidRDefault="00B80CDC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B80CDC" w:rsidRPr="00DD2B27" w:rsidRDefault="00B80CDC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B80CDC" w:rsidRPr="00DD2B27" w:rsidRDefault="00B80CDC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B80CDC" w:rsidRPr="00DD2B27" w:rsidRDefault="00B80CDC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B80CDC" w:rsidRPr="00DD2B27" w:rsidRDefault="00B80CDC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B80CDC" w:rsidRPr="00DD2B27" w:rsidRDefault="00B80CDC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2F424D" w:rsidRPr="00DD2B27" w:rsidRDefault="002F424D" w:rsidP="00DD2B27">
      <w:pPr>
        <w:pStyle w:val="1"/>
        <w:jc w:val="right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                                                             Приложение № 1 к решению                              </w:t>
      </w:r>
      <w:r w:rsidR="00DD2B27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            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собрания  депутатов                                                                                                                                                                  Позднеевского сельского поселения                                                                    </w:t>
      </w:r>
      <w:r w:rsidR="00D5726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от «28» 02.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2013г</w:t>
      </w:r>
      <w:r w:rsidR="00DD2B27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D5726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№ 4</w:t>
      </w:r>
    </w:p>
    <w:p w:rsidR="002F424D" w:rsidRPr="00DD2B27" w:rsidRDefault="002F424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D43D6D" w:rsidRPr="00DD2B27" w:rsidRDefault="002F424D" w:rsidP="00DD2B27">
      <w:pPr>
        <w:pStyle w:val="1"/>
        <w:jc w:val="center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ПЕРЕЧЕНЬ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br/>
        <w:t>муниципального имущества Позднеевского сельского поселения</w:t>
      </w:r>
      <w:r w:rsidR="00D43D6D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0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4"/>
        <w:gridCol w:w="3642"/>
        <w:gridCol w:w="4766"/>
        <w:gridCol w:w="1378"/>
      </w:tblGrid>
      <w:tr w:rsidR="00D43D6D" w:rsidRPr="00DD2B27" w:rsidTr="002F424D">
        <w:trPr>
          <w:tblHeader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D6D" w:rsidRPr="00DD2B27" w:rsidRDefault="00D43D6D" w:rsidP="00DD2B27">
            <w:pPr>
              <w:pStyle w:val="1"/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№</w:t>
            </w:r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br/>
            </w:r>
            <w:proofErr w:type="spellStart"/>
            <w:proofErr w:type="gramStart"/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</w:t>
            </w:r>
            <w:proofErr w:type="spellEnd"/>
            <w:proofErr w:type="gramEnd"/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/</w:t>
            </w:r>
            <w:proofErr w:type="spellStart"/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D6D" w:rsidRPr="00DD2B27" w:rsidRDefault="00D43D6D" w:rsidP="00DD2B27">
            <w:pPr>
              <w:pStyle w:val="1"/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Адрес объекта</w:t>
            </w:r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br/>
              <w:t>(наименование объекта)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D6D" w:rsidRPr="00DD2B27" w:rsidRDefault="00D43D6D" w:rsidP="00DD2B27">
            <w:pPr>
              <w:pStyle w:val="1"/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Наименование</w:t>
            </w:r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br/>
              <w:t>и адрес балансодержателя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D6D" w:rsidRPr="00DD2B27" w:rsidRDefault="00D43D6D" w:rsidP="00DD2B27">
            <w:pPr>
              <w:pStyle w:val="1"/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Площадь</w:t>
            </w:r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br/>
              <w:t>(кв. м)</w:t>
            </w:r>
          </w:p>
        </w:tc>
      </w:tr>
      <w:tr w:rsidR="00D43D6D" w:rsidRPr="00DD2B27" w:rsidTr="002F424D">
        <w:trPr>
          <w:tblHeader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D6D" w:rsidRPr="00DD2B27" w:rsidRDefault="00D43D6D" w:rsidP="00DD2B27">
            <w:pPr>
              <w:pStyle w:val="1"/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D6D" w:rsidRPr="00DD2B27" w:rsidRDefault="00D43D6D" w:rsidP="00DD2B27">
            <w:pPr>
              <w:pStyle w:val="1"/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D6D" w:rsidRPr="00DD2B27" w:rsidRDefault="00D43D6D" w:rsidP="00DD2B27">
            <w:pPr>
              <w:pStyle w:val="1"/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D6D" w:rsidRPr="00DD2B27" w:rsidRDefault="00D43D6D" w:rsidP="00DD2B27">
            <w:pPr>
              <w:pStyle w:val="1"/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</w:t>
            </w:r>
          </w:p>
        </w:tc>
      </w:tr>
      <w:tr w:rsidR="00D43D6D" w:rsidRPr="00DD2B27" w:rsidTr="002F424D">
        <w:trPr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D6D" w:rsidRPr="00DD2B27" w:rsidRDefault="00D43D6D" w:rsidP="00DD2B27">
            <w:pPr>
              <w:pStyle w:val="1"/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D6D" w:rsidRPr="00DD2B27" w:rsidRDefault="002F424D" w:rsidP="00DD2B27">
            <w:pPr>
              <w:pStyle w:val="1"/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347795 Ростовская область, Веселовский район, х</w:t>
            </w:r>
            <w:proofErr w:type="gramStart"/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.К</w:t>
            </w:r>
            <w:proofErr w:type="gramEnd"/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расное Знамя</w:t>
            </w:r>
          </w:p>
          <w:p w:rsidR="002F424D" w:rsidRPr="00DD2B27" w:rsidRDefault="002F424D" w:rsidP="00DD2B27">
            <w:pPr>
              <w:pStyle w:val="1"/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ул</w:t>
            </w:r>
            <w:proofErr w:type="gramStart"/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.Ц</w:t>
            </w:r>
            <w:proofErr w:type="gramEnd"/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ентральная,24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D6D" w:rsidRPr="00DD2B27" w:rsidRDefault="002F424D" w:rsidP="00DD2B27">
            <w:pPr>
              <w:pStyle w:val="1"/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МБУК  ПСП  ВР «</w:t>
            </w:r>
            <w:proofErr w:type="spellStart"/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Позднеевский</w:t>
            </w:r>
            <w:proofErr w:type="spellEnd"/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D6D" w:rsidRPr="00DD2B27" w:rsidRDefault="002F424D" w:rsidP="00DD2B27">
            <w:pPr>
              <w:pStyle w:val="1"/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D2B27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68,3</w:t>
            </w:r>
          </w:p>
        </w:tc>
      </w:tr>
    </w:tbl>
    <w:p w:rsidR="002F424D" w:rsidRPr="00DD2B27" w:rsidRDefault="002F424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bookmarkStart w:id="1" w:name="pril2"/>
      <w:bookmarkEnd w:id="1"/>
    </w:p>
    <w:p w:rsidR="002F424D" w:rsidRPr="00DD2B27" w:rsidRDefault="002F424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2F424D" w:rsidRPr="00DD2B27" w:rsidRDefault="002F424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2F424D" w:rsidRPr="00DD2B27" w:rsidRDefault="002F424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2F424D" w:rsidRPr="00DD2B27" w:rsidRDefault="002F424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2F424D" w:rsidRPr="00DD2B27" w:rsidRDefault="002F424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2F424D" w:rsidRPr="00DD2B27" w:rsidRDefault="002F424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2F424D" w:rsidRPr="00DD2B27" w:rsidRDefault="002F424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2F424D" w:rsidRPr="00DD2B27" w:rsidRDefault="002F424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2F424D" w:rsidRPr="00DD2B27" w:rsidRDefault="002F424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2F424D" w:rsidRPr="00DD2B27" w:rsidRDefault="002F424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2F424D" w:rsidRPr="00DD2B27" w:rsidRDefault="002F424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2F424D" w:rsidRPr="00DD2B27" w:rsidRDefault="002F424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2F424D" w:rsidRPr="00DD2B27" w:rsidRDefault="002F424D" w:rsidP="00DD2B27">
      <w:pPr>
        <w:pStyle w:val="1"/>
        <w:jc w:val="right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                                          Приложение № 2 к решению                               </w:t>
      </w:r>
      <w:r w:rsidR="00DD2B27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собрания  депутатов                                                                                                                                                                  Позднеевского сельского поселения                                                                    </w:t>
      </w:r>
      <w:r w:rsidR="00D5726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от «28» 02.2013г № 4</w:t>
      </w:r>
    </w:p>
    <w:p w:rsidR="002F424D" w:rsidRPr="00DD2B27" w:rsidRDefault="002F424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:rsidR="00D43D6D" w:rsidRPr="00DD2B27" w:rsidRDefault="00D43D6D" w:rsidP="00DD2B27">
      <w:pPr>
        <w:pStyle w:val="1"/>
        <w:jc w:val="center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ПОРЯДОК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br/>
        <w:t>формирования, ведения, обязательного опубли</w:t>
      </w:r>
      <w:r w:rsidR="0058623B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кования Перечня  муниципального имущества  Позднеевского сельского поселения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</w:t>
      </w:r>
      <w:r w:rsidR="0058623B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ия в аренду муниципального имущества Позднеевского сельского поселения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, включенного в Перечень </w:t>
      </w:r>
      <w:r w:rsidR="0058623B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муниципального имущества  Позднеевского сельского поселения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, предназначенного для передачи во владение и</w:t>
      </w:r>
      <w:proofErr w:type="gramEnd"/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3D6D" w:rsidRPr="00DD2B27" w:rsidRDefault="00D43D6D" w:rsidP="00DD2B27">
      <w:pPr>
        <w:pStyle w:val="1"/>
        <w:rPr>
          <w:rStyle w:val="a6"/>
          <w:rFonts w:ascii="Times New Roman" w:hAnsi="Times New Roman" w:cs="Times New Roman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sz w:val="28"/>
          <w:szCs w:val="28"/>
        </w:rPr>
        <w:t>1. Порядок формирования, ведения, обязательного</w:t>
      </w:r>
      <w:r w:rsidR="00DD2B27" w:rsidRPr="00DD2B2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DD2B27">
        <w:rPr>
          <w:rStyle w:val="a6"/>
          <w:rFonts w:ascii="Times New Roman" w:hAnsi="Times New Roman" w:cs="Times New Roman"/>
          <w:sz w:val="28"/>
          <w:szCs w:val="28"/>
        </w:rPr>
        <w:t xml:space="preserve">опубликования Перечня </w:t>
      </w:r>
      <w:r w:rsidR="0058623B" w:rsidRPr="00DD2B27">
        <w:rPr>
          <w:rStyle w:val="a6"/>
          <w:rFonts w:ascii="Times New Roman" w:hAnsi="Times New Roman" w:cs="Times New Roman"/>
          <w:sz w:val="28"/>
          <w:szCs w:val="28"/>
        </w:rPr>
        <w:t>муниципального имущества  Позднеевского сельского поселения</w:t>
      </w:r>
      <w:r w:rsidRPr="00DD2B27">
        <w:rPr>
          <w:rStyle w:val="a6"/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3D6D" w:rsidRPr="00DD2B27" w:rsidRDefault="00D43D6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1.1. Имущество, включаемое в Перечень </w:t>
      </w:r>
      <w:r w:rsidR="0058623B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муниципального имущества  Позднеевского сельского поселения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 имущества), должно:</w:t>
      </w:r>
    </w:p>
    <w:p w:rsidR="00D43D6D" w:rsidRPr="00DD2B27" w:rsidRDefault="0058623B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находиться в  муниципальной </w:t>
      </w:r>
      <w:r w:rsidR="00D43D6D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со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бственности  Позднеевского сельского поселения </w:t>
      </w:r>
      <w:r w:rsidR="00D43D6D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входить в состав нежилого фонда;</w:t>
      </w:r>
    </w:p>
    <w:p w:rsidR="00D43D6D" w:rsidRPr="00DD2B27" w:rsidRDefault="00D43D6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быть свободными от прав третьих лиц (за исключением имущественных прав субъектов малого и среднего предпринимательства).</w:t>
      </w:r>
    </w:p>
    <w:p w:rsidR="00D43D6D" w:rsidRPr="00DD2B27" w:rsidRDefault="0058623B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1.2. Перечень имущества  формируется Администрацией Позднеевского</w:t>
      </w:r>
      <w:r w:rsidR="004D1E94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сельского поселения.</w:t>
      </w:r>
    </w:p>
    <w:p w:rsidR="00D43D6D" w:rsidRPr="00DD2B27" w:rsidRDefault="004D1E94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1.3</w:t>
      </w:r>
      <w:r w:rsidR="00D43D6D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. В Перечень имущества могут вноситься изменения, но не чаще одного раза в год.</w:t>
      </w:r>
    </w:p>
    <w:p w:rsidR="00DD2B27" w:rsidRDefault="00DD2B27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1.4</w:t>
      </w:r>
      <w:r w:rsidR="004D1E94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. Администрация Позднеевского сельского поселения</w:t>
      </w:r>
      <w:r w:rsidR="00D43D6D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осуществляет ведение Перечня имущества.</w:t>
      </w: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                                                     </w:t>
      </w:r>
    </w:p>
    <w:p w:rsidR="00D43D6D" w:rsidRPr="00DD2B27" w:rsidRDefault="00DD2B27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1.5</w:t>
      </w:r>
      <w:r w:rsidR="00D43D6D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. Перечень имущества подлежит </w:t>
      </w:r>
      <w:r w:rsidR="004D1E94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обнародованию путем вывешивания информации на информационном стенде</w:t>
      </w:r>
      <w:r w:rsidR="00D43D6D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, а также обязательному размещению на официальном сайте </w:t>
      </w:r>
      <w:r w:rsidR="004D1E94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Администрации Позднеевского сельского поселения </w:t>
      </w:r>
      <w:r w:rsidR="00D43D6D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в информационно-телекоммуникационной сети «Интернет» (</w:t>
      </w:r>
      <w:proofErr w:type="spellStart"/>
      <w:r w:rsidR="004D1E94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pozdneevskoe</w:t>
      </w:r>
      <w:r w:rsidR="00196DC4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sp.ru</w:t>
      </w:r>
      <w:proofErr w:type="spellEnd"/>
      <w:r w:rsidR="004D1E94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) </w:t>
      </w:r>
    </w:p>
    <w:p w:rsidR="00D43D6D" w:rsidRPr="00DD2B27" w:rsidRDefault="00D43D6D" w:rsidP="00DD2B27">
      <w:pPr>
        <w:pStyle w:val="1"/>
        <w:rPr>
          <w:rStyle w:val="a6"/>
          <w:rFonts w:ascii="Times New Roman" w:hAnsi="Times New Roman" w:cs="Times New Roman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sz w:val="28"/>
          <w:szCs w:val="28"/>
        </w:rPr>
        <w:t xml:space="preserve">2. Порядок и условия предоставления в аренду </w:t>
      </w:r>
      <w:r w:rsidR="0058623B" w:rsidRPr="00DD2B27">
        <w:rPr>
          <w:rStyle w:val="a6"/>
          <w:rFonts w:ascii="Times New Roman" w:hAnsi="Times New Roman" w:cs="Times New Roman"/>
          <w:sz w:val="28"/>
          <w:szCs w:val="28"/>
        </w:rPr>
        <w:t>муниципального имущества  Позднеевского сельского поселения</w:t>
      </w:r>
      <w:r w:rsidRPr="00DD2B27">
        <w:rPr>
          <w:rStyle w:val="a6"/>
          <w:rFonts w:ascii="Times New Roman" w:hAnsi="Times New Roman" w:cs="Times New Roman"/>
          <w:sz w:val="28"/>
          <w:szCs w:val="28"/>
        </w:rPr>
        <w:t>, включенного в Перечень имущества</w:t>
      </w:r>
    </w:p>
    <w:p w:rsidR="00D43D6D" w:rsidRPr="00DD2B27" w:rsidRDefault="00D43D6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2.1. </w:t>
      </w:r>
      <w:proofErr w:type="gramStart"/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Предоставление в аренду имущества, включенного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– субъекты), за исключением случаев, предусмотренных Федеральным законом от 26.07.2006 № 135-ФЗ «О защите конкуренции».</w:t>
      </w:r>
      <w:proofErr w:type="gramEnd"/>
    </w:p>
    <w:p w:rsidR="00D43D6D" w:rsidRPr="00DD2B27" w:rsidRDefault="00D43D6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2.2. Порядок определения размера арендной платы за использование </w:t>
      </w:r>
      <w:r w:rsidR="0058623B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муниципального имущества  Позднеевского сельского поселения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, предназначенного для предоставления в </w:t>
      </w:r>
      <w:r w:rsidR="00196DC4"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аренду субъектам, утверждается  Администрацией Позднеевского сельского поселения </w:t>
      </w: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D43D6D" w:rsidRPr="00DD2B27" w:rsidRDefault="00D43D6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2.3. Субъекты, претендующие на получение в аренду имущества, включенного в Перечень имущества, должны соответствовать требованиям,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D43D6D" w:rsidRPr="00DD2B27" w:rsidRDefault="00D43D6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2.4. Не могут претендовать на получение в аренду имущества, включенного в Перечень имущества, субъекты:</w:t>
      </w:r>
    </w:p>
    <w:p w:rsidR="00D43D6D" w:rsidRPr="00DD2B27" w:rsidRDefault="00D43D6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находящиеся в стадии реорганизации, ликвидации или банкротства в соответствии с законодательством Российской Федерации;</w:t>
      </w:r>
    </w:p>
    <w:p w:rsidR="00D43D6D" w:rsidRPr="00DD2B27" w:rsidRDefault="00D43D6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имеющие задолженность по налогам и сборам в бюджеты бюджетной системы Российской Федерации и во внебюджетные фонды;</w:t>
      </w:r>
    </w:p>
    <w:p w:rsidR="00D43D6D" w:rsidRPr="00DD2B27" w:rsidRDefault="00D43D6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сообщившие о себе недостоверные сведения.</w:t>
      </w:r>
    </w:p>
    <w:p w:rsidR="00D43D6D" w:rsidRPr="00DD2B27" w:rsidRDefault="00D43D6D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DD2B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2.5. Отказ в предоставлении в аренду имущества, включенного в Перечень имущества, может быть обжалован субъектами в судебном порядке.</w:t>
      </w:r>
    </w:p>
    <w:p w:rsidR="00257E3A" w:rsidRPr="00DD2B27" w:rsidRDefault="00257E3A" w:rsidP="00DD2B27">
      <w:pPr>
        <w:pStyle w:val="1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sectPr w:rsidR="00257E3A" w:rsidRPr="00DD2B27" w:rsidSect="00196DC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3D6D"/>
    <w:rsid w:val="00027439"/>
    <w:rsid w:val="00035429"/>
    <w:rsid w:val="000765F0"/>
    <w:rsid w:val="00196DC4"/>
    <w:rsid w:val="001E6259"/>
    <w:rsid w:val="001E66D9"/>
    <w:rsid w:val="001F55FC"/>
    <w:rsid w:val="00202A7C"/>
    <w:rsid w:val="00207C5A"/>
    <w:rsid w:val="0022141F"/>
    <w:rsid w:val="00257E3A"/>
    <w:rsid w:val="00274EDB"/>
    <w:rsid w:val="002D762F"/>
    <w:rsid w:val="002F424D"/>
    <w:rsid w:val="00393C4E"/>
    <w:rsid w:val="003F4E46"/>
    <w:rsid w:val="004967BA"/>
    <w:rsid w:val="004D1E94"/>
    <w:rsid w:val="00511A3E"/>
    <w:rsid w:val="005369E4"/>
    <w:rsid w:val="00542A38"/>
    <w:rsid w:val="0055728C"/>
    <w:rsid w:val="0058623B"/>
    <w:rsid w:val="00594744"/>
    <w:rsid w:val="005A4912"/>
    <w:rsid w:val="005D6F63"/>
    <w:rsid w:val="005E2C0D"/>
    <w:rsid w:val="00603A49"/>
    <w:rsid w:val="006B29A6"/>
    <w:rsid w:val="006E06AB"/>
    <w:rsid w:val="006F7AA7"/>
    <w:rsid w:val="00704E5F"/>
    <w:rsid w:val="00736862"/>
    <w:rsid w:val="0077305B"/>
    <w:rsid w:val="0079662C"/>
    <w:rsid w:val="007A0DEC"/>
    <w:rsid w:val="007A707D"/>
    <w:rsid w:val="007F0FDE"/>
    <w:rsid w:val="00806757"/>
    <w:rsid w:val="008B156E"/>
    <w:rsid w:val="008F0844"/>
    <w:rsid w:val="008F5E28"/>
    <w:rsid w:val="00922401"/>
    <w:rsid w:val="009E4A13"/>
    <w:rsid w:val="009F581B"/>
    <w:rsid w:val="00A5115A"/>
    <w:rsid w:val="00A82A27"/>
    <w:rsid w:val="00A91D46"/>
    <w:rsid w:val="00AF6951"/>
    <w:rsid w:val="00B72EBE"/>
    <w:rsid w:val="00B80CDC"/>
    <w:rsid w:val="00BB4F56"/>
    <w:rsid w:val="00BB5154"/>
    <w:rsid w:val="00BE1EE7"/>
    <w:rsid w:val="00BE584E"/>
    <w:rsid w:val="00C03644"/>
    <w:rsid w:val="00D27B71"/>
    <w:rsid w:val="00D30C63"/>
    <w:rsid w:val="00D4168E"/>
    <w:rsid w:val="00D43D6D"/>
    <w:rsid w:val="00D5726F"/>
    <w:rsid w:val="00DA6ACF"/>
    <w:rsid w:val="00DB2C14"/>
    <w:rsid w:val="00DD2B27"/>
    <w:rsid w:val="00E02442"/>
    <w:rsid w:val="00E55E90"/>
    <w:rsid w:val="00EB0BF6"/>
    <w:rsid w:val="00F013D0"/>
    <w:rsid w:val="00F12450"/>
    <w:rsid w:val="00F273DC"/>
    <w:rsid w:val="00FD42BB"/>
    <w:rsid w:val="00FD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9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2B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43D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43D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D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D6D"/>
  </w:style>
  <w:style w:type="paragraph" w:styleId="a4">
    <w:name w:val="Normal (Web)"/>
    <w:basedOn w:val="a"/>
    <w:rsid w:val="00D43D6D"/>
    <w:pPr>
      <w:spacing w:before="100" w:beforeAutospacing="1" w:after="100" w:afterAutospacing="1"/>
    </w:pPr>
  </w:style>
  <w:style w:type="character" w:styleId="a5">
    <w:name w:val="Strong"/>
    <w:basedOn w:val="a0"/>
    <w:qFormat/>
    <w:rsid w:val="00D43D6D"/>
    <w:rPr>
      <w:b/>
      <w:bCs/>
    </w:rPr>
  </w:style>
  <w:style w:type="character" w:styleId="a6">
    <w:name w:val="Emphasis"/>
    <w:basedOn w:val="a0"/>
    <w:qFormat/>
    <w:rsid w:val="00D43D6D"/>
    <w:rPr>
      <w:i/>
      <w:iCs/>
    </w:rPr>
  </w:style>
  <w:style w:type="character" w:customStyle="1" w:styleId="separator">
    <w:name w:val="separator"/>
    <w:basedOn w:val="a0"/>
    <w:rsid w:val="00D43D6D"/>
  </w:style>
  <w:style w:type="paragraph" w:customStyle="1" w:styleId="aright">
    <w:name w:val="aright"/>
    <w:basedOn w:val="a"/>
    <w:rsid w:val="00D43D6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D2B2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2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land.ru/Default.aspx?pageid=11659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land.ru/Default.aspx?pageid=116592" TargetMode="External"/><Relationship Id="rId5" Type="http://schemas.openxmlformats.org/officeDocument/2006/relationships/hyperlink" Target="http://www.donland.ru/Default.aspx?pageid=86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E54C-09E3-4C42-9FEC-89D0FA59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Ростовской области от 10</vt:lpstr>
    </vt:vector>
  </TitlesOfParts>
  <Company>MoBIL GROUP</Company>
  <LinksUpToDate>false</LinksUpToDate>
  <CharactersWithSpaces>9435</CharactersWithSpaces>
  <SharedDoc>false</SharedDoc>
  <HLinks>
    <vt:vector size="54" baseType="variant">
      <vt:variant>
        <vt:i4>4259861</vt:i4>
      </vt:variant>
      <vt:variant>
        <vt:i4>24</vt:i4>
      </vt:variant>
      <vt:variant>
        <vt:i4>0</vt:i4>
      </vt:variant>
      <vt:variant>
        <vt:i4>5</vt:i4>
      </vt:variant>
      <vt:variant>
        <vt:lpwstr>http://www.donland.ru/Default.aspx?pageid=116592</vt:lpwstr>
      </vt:variant>
      <vt:variant>
        <vt:lpwstr/>
      </vt:variant>
      <vt:variant>
        <vt:i4>7929889</vt:i4>
      </vt:variant>
      <vt:variant>
        <vt:i4>21</vt:i4>
      </vt:variant>
      <vt:variant>
        <vt:i4>0</vt:i4>
      </vt:variant>
      <vt:variant>
        <vt:i4>5</vt:i4>
      </vt:variant>
      <vt:variant>
        <vt:lpwstr>http://www.donland.ru/Default.aspx?pageid=97391</vt:lpwstr>
      </vt:variant>
      <vt:variant>
        <vt:lpwstr/>
      </vt:variant>
      <vt:variant>
        <vt:i4>7405603</vt:i4>
      </vt:variant>
      <vt:variant>
        <vt:i4>18</vt:i4>
      </vt:variant>
      <vt:variant>
        <vt:i4>0</vt:i4>
      </vt:variant>
      <vt:variant>
        <vt:i4>5</vt:i4>
      </vt:variant>
      <vt:variant>
        <vt:lpwstr>http://www.donland.ru/Default.aspx?pageid=93152</vt:lpwstr>
      </vt:variant>
      <vt:variant>
        <vt:lpwstr/>
      </vt:variant>
      <vt:variant>
        <vt:i4>7929893</vt:i4>
      </vt:variant>
      <vt:variant>
        <vt:i4>15</vt:i4>
      </vt:variant>
      <vt:variant>
        <vt:i4>0</vt:i4>
      </vt:variant>
      <vt:variant>
        <vt:i4>5</vt:i4>
      </vt:variant>
      <vt:variant>
        <vt:lpwstr>http://www.donland.ru/Default.aspx?pageid=88662</vt:lpwstr>
      </vt:variant>
      <vt:variant>
        <vt:lpwstr/>
      </vt:variant>
      <vt:variant>
        <vt:i4>7929958</vt:i4>
      </vt:variant>
      <vt:variant>
        <vt:i4>12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6225932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http://www.donland.ru/Default.aspx?pageid=116592</vt:lpwstr>
      </vt:variant>
      <vt:variant>
        <vt:lpwstr>pril3</vt:lpwstr>
      </vt:variant>
      <vt:variant>
        <vt:i4>6225932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http://www.donland.ru/Default.aspx?pageid=116592</vt:lpwstr>
      </vt:variant>
      <vt:variant>
        <vt:lpwstr>pril2</vt:lpwstr>
      </vt:variant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http://www.donland.ru/Default.aspx?pageid=116592</vt:lpwstr>
      </vt:variant>
      <vt:variant>
        <vt:lpwstr>pril1</vt:lpwstr>
      </vt:variant>
      <vt:variant>
        <vt:i4>7602215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http://www.donland.ru/Default.aspx?pageid=86457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Ростовской области от 10</dc:title>
  <dc:subject/>
  <dc:creator>Маслова</dc:creator>
  <cp:keywords/>
  <dc:description/>
  <cp:lastModifiedBy>Admin</cp:lastModifiedBy>
  <cp:revision>8</cp:revision>
  <dcterms:created xsi:type="dcterms:W3CDTF">2013-02-11T13:00:00Z</dcterms:created>
  <dcterms:modified xsi:type="dcterms:W3CDTF">2014-03-26T08:01:00Z</dcterms:modified>
</cp:coreProperties>
</file>