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E2" w:rsidRPr="004E2AE2" w:rsidRDefault="004E2AE2" w:rsidP="0080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E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E2AE2" w:rsidRPr="004E2AE2" w:rsidRDefault="004E2AE2" w:rsidP="0080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E2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4E2AE2" w:rsidRPr="004E2AE2" w:rsidRDefault="004E2AE2" w:rsidP="0080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E2">
        <w:rPr>
          <w:rFonts w:ascii="Times New Roman" w:hAnsi="Times New Roman" w:cs="Times New Roman"/>
          <w:b/>
          <w:sz w:val="24"/>
          <w:szCs w:val="24"/>
        </w:rPr>
        <w:t>ВЕСЕЛОВСКИЙ РАЙОН</w:t>
      </w:r>
    </w:p>
    <w:p w:rsidR="004E2AE2" w:rsidRPr="004E2AE2" w:rsidRDefault="004E2AE2" w:rsidP="0080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E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4E2AE2" w:rsidRPr="004E2AE2" w:rsidRDefault="004E2AE2" w:rsidP="0080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E2">
        <w:rPr>
          <w:rFonts w:ascii="Times New Roman" w:hAnsi="Times New Roman" w:cs="Times New Roman"/>
          <w:b/>
          <w:sz w:val="24"/>
          <w:szCs w:val="24"/>
        </w:rPr>
        <w:t>«ПОЗДНЕЕВСКОЕ СЕЛЬСКОЕ ПОСЕЛЕНИЕ»</w:t>
      </w:r>
    </w:p>
    <w:p w:rsidR="004E2AE2" w:rsidRPr="004E2AE2" w:rsidRDefault="004E2AE2" w:rsidP="0080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AE2" w:rsidRPr="004E2AE2" w:rsidRDefault="004E2AE2" w:rsidP="0080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E2">
        <w:rPr>
          <w:rFonts w:ascii="Times New Roman" w:hAnsi="Times New Roman" w:cs="Times New Roman"/>
          <w:b/>
          <w:sz w:val="24"/>
          <w:szCs w:val="24"/>
        </w:rPr>
        <w:t>АДМИНИСТРАЦИЯ ПОЗДНЕЕВСКОГО СЕЛЬСКОГО ПОСЕЛЕНИЯ</w:t>
      </w:r>
    </w:p>
    <w:p w:rsidR="004E2AE2" w:rsidRPr="004E2AE2" w:rsidRDefault="004E2AE2" w:rsidP="004E2A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AE2" w:rsidRPr="004E2AE2" w:rsidRDefault="004E2AE2" w:rsidP="00807CC0">
      <w:pPr>
        <w:pStyle w:val="Postan"/>
        <w:rPr>
          <w:b/>
          <w:sz w:val="24"/>
          <w:szCs w:val="24"/>
        </w:rPr>
      </w:pPr>
      <w:r w:rsidRPr="004E2AE2">
        <w:rPr>
          <w:b/>
          <w:sz w:val="24"/>
          <w:szCs w:val="24"/>
        </w:rPr>
        <w:t>ПОСТАНОВЛЕНИЕ</w:t>
      </w:r>
    </w:p>
    <w:p w:rsidR="004E2AE2" w:rsidRDefault="004E2AE2" w:rsidP="005C3E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C2D" w:rsidRPr="00807CC0" w:rsidRDefault="00E0010C" w:rsidP="00746C2D">
      <w:pPr>
        <w:spacing w:after="0" w:line="240" w:lineRule="auto"/>
        <w:ind w:left="-1134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07CC0"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 20 </w:t>
      </w:r>
      <w:r w:rsidR="00746C2D"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августа   2015г                </w:t>
      </w:r>
      <w:r w:rsid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07CC0"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№ 95</w:t>
      </w:r>
      <w:r w:rsidR="00746C2D"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E08"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46C2D"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х.Позднеевка</w:t>
      </w:r>
    </w:p>
    <w:p w:rsidR="004E2AE2" w:rsidRPr="00807CC0" w:rsidRDefault="004E2AE2" w:rsidP="005C3E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10C" w:rsidRPr="00807CC0" w:rsidRDefault="00E0010C" w:rsidP="005C3E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AE2" w:rsidRPr="00807CC0" w:rsidRDefault="004E2AE2" w:rsidP="00746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присвоения, изменения</w:t>
      </w:r>
    </w:p>
    <w:p w:rsidR="004E2AE2" w:rsidRPr="00807CC0" w:rsidRDefault="00746C2D" w:rsidP="00746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E2AE2"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аннулирования адресов</w:t>
      </w:r>
      <w:r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Позднеевского</w:t>
      </w:r>
    </w:p>
    <w:p w:rsidR="00746C2D" w:rsidRPr="00807CC0" w:rsidRDefault="00746C2D" w:rsidP="00746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</w:p>
    <w:p w:rsidR="004E2AE2" w:rsidRPr="00807CC0" w:rsidRDefault="004E2AE2" w:rsidP="005C3E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AE2" w:rsidRPr="00807CC0" w:rsidRDefault="004E2AE2" w:rsidP="005C3E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754" w:rsidRDefault="005C3EC0" w:rsidP="005C3E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8" w:anchor="block_514" w:history="1">
        <w:r w:rsidRPr="00807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5</w:t>
        </w:r>
      </w:hyperlink>
      <w:r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</w:t>
      </w:r>
      <w:r w:rsidR="00126FD4"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28.12.2013г № 443 </w:t>
      </w:r>
      <w:r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454754"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РФ от 19 ноября 2014г № 1221 «Об утверждении Правил присвоения,</w:t>
      </w:r>
      <w:r w:rsidR="00746C2D"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754"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аннулирования адресов» </w:t>
      </w:r>
    </w:p>
    <w:p w:rsidR="00807CC0" w:rsidRDefault="00807CC0" w:rsidP="005C3E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C0" w:rsidRPr="00807CC0" w:rsidRDefault="00807CC0" w:rsidP="005C3E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27F" w:rsidRPr="00807CC0" w:rsidRDefault="00454754" w:rsidP="005C3E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2A727F"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5C3EC0" w:rsidRPr="00807CC0" w:rsidRDefault="00454754" w:rsidP="002A72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 :</w:t>
      </w:r>
    </w:p>
    <w:p w:rsidR="00807CC0" w:rsidRPr="00807CC0" w:rsidRDefault="00807CC0" w:rsidP="002A72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прилагаемые </w:t>
      </w:r>
      <w:hyperlink r:id="rId9" w:anchor="block_1000" w:history="1">
        <w:r w:rsidRPr="00807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присвоения, из</w:t>
      </w:r>
      <w:r w:rsidR="00126FD4" w:rsidRPr="0080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менения и аннулирования адресов на территории Позднеевского сельского поселения. ( приложение № 1)</w:t>
      </w:r>
    </w:p>
    <w:p w:rsidR="005C3EC0" w:rsidRPr="00807CC0" w:rsidRDefault="005C3EC0" w:rsidP="005C3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10C" w:rsidRPr="00807CC0" w:rsidRDefault="00E0010C" w:rsidP="005C3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2.Контроль за исполнением данного постановления оставляю за собой.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7"/>
        <w:gridCol w:w="3447"/>
      </w:tblGrid>
      <w:tr w:rsidR="005C3EC0" w:rsidRPr="00807CC0" w:rsidTr="005C3EC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C3EC0" w:rsidRPr="00807CC0" w:rsidRDefault="005C3EC0" w:rsidP="005C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vAlign w:val="bottom"/>
            <w:hideMark/>
          </w:tcPr>
          <w:p w:rsidR="005C3EC0" w:rsidRPr="00807CC0" w:rsidRDefault="005C3EC0" w:rsidP="005C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EC0" w:rsidRPr="00807CC0" w:rsidRDefault="005C3EC0" w:rsidP="005C3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D4" w:rsidRPr="00807CC0" w:rsidRDefault="00126FD4" w:rsidP="0012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010C" w:rsidRPr="00807CC0" w:rsidRDefault="00E0010C" w:rsidP="0012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010C" w:rsidRPr="00807CC0" w:rsidRDefault="00E0010C" w:rsidP="0012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010C" w:rsidRPr="00807CC0" w:rsidRDefault="00E0010C" w:rsidP="0012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010C" w:rsidRPr="00807CC0" w:rsidRDefault="00E0010C" w:rsidP="0012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CC0" w:rsidRPr="00807CC0" w:rsidRDefault="00E0010C" w:rsidP="00E00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 Позднеевского </w:t>
      </w:r>
    </w:p>
    <w:p w:rsidR="00126FD4" w:rsidRPr="00807CC0" w:rsidRDefault="00E0010C" w:rsidP="00E00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</w:t>
      </w:r>
      <w:r w:rsidR="008B284C" w:rsidRPr="00807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07CC0" w:rsidRPr="00807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8B284C" w:rsidRPr="00807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07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С.В.Правдюкова</w:t>
      </w:r>
    </w:p>
    <w:p w:rsidR="00126FD4" w:rsidRPr="00807CC0" w:rsidRDefault="00807CC0" w:rsidP="0012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126FD4" w:rsidRPr="00807CC0" w:rsidRDefault="00126FD4" w:rsidP="0012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FD4" w:rsidRPr="00807CC0" w:rsidRDefault="00126FD4" w:rsidP="0012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FD4" w:rsidRPr="009C1E08" w:rsidRDefault="00126FD4" w:rsidP="0012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FD4" w:rsidRPr="009C1E08" w:rsidRDefault="00126FD4" w:rsidP="0012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FD4" w:rsidRPr="00807CC0" w:rsidRDefault="00807CC0" w:rsidP="00126F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126FD4" w:rsidRPr="00807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ложение № 1 </w:t>
      </w:r>
    </w:p>
    <w:p w:rsidR="00126FD4" w:rsidRPr="00807CC0" w:rsidRDefault="00E0010C" w:rsidP="00126F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126FD4" w:rsidRPr="00807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Главы                                                                                                    Позднеевского сельского поселения</w:t>
      </w:r>
    </w:p>
    <w:p w:rsidR="00126FD4" w:rsidRPr="00807CC0" w:rsidRDefault="00E0010C" w:rsidP="0012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="00B1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807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07CC0" w:rsidRPr="00807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«20 » августа 2015г № 95</w:t>
      </w:r>
    </w:p>
    <w:p w:rsidR="00126FD4" w:rsidRPr="00807CC0" w:rsidRDefault="00126FD4" w:rsidP="0012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FD4" w:rsidRPr="00807CC0" w:rsidRDefault="00126FD4" w:rsidP="0012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FD4" w:rsidRPr="00807CC0" w:rsidRDefault="00126FD4" w:rsidP="0012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EC0" w:rsidRPr="00807CC0" w:rsidRDefault="005C3EC0" w:rsidP="0012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807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присвоения, изменения и аннулирования адресов</w:t>
      </w:r>
      <w:r w:rsidRPr="00807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C3EC0" w:rsidRDefault="005C3EC0" w:rsidP="005C3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695" w:rsidRPr="00807CC0" w:rsidRDefault="00B10695" w:rsidP="005C3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C0" w:rsidRPr="00807CC0" w:rsidRDefault="005C3EC0" w:rsidP="005C3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5C3EC0" w:rsidRPr="00807CC0" w:rsidRDefault="005C3EC0" w:rsidP="005C3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Понятия, используемые в настоящих Правилах, означают следующее: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"адресообразующие элементы"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"идентификационные элементы объекта адресации"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номер земельного участка, типы и номера зданий (сооружений), помещений и объектов незавершенного строительства;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"уникальный номер адреса объекта адресации в государственном адресном реестре"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номер записи, который присваивается адресу объекта адресации в государственном адресном реестре;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"элемент планировочной структуры"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"элемент улично-дорожной сети"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улица, проспект, переулок, проезд, набережная, площадь, бульвар, тупик, съезд, шоссе, аллея и иное.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Адрес, присвоенный объекту адресации, должен отвечать следующим требованиям: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Присвоение, изменение и аннулирование адресов осуществляется без взимания платы.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5C3EC0" w:rsidRPr="00807CC0" w:rsidRDefault="005C3EC0" w:rsidP="005C3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4C" w:rsidRPr="00807CC0" w:rsidRDefault="008B284C" w:rsidP="005C3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EC0" w:rsidRPr="00807CC0" w:rsidRDefault="005C3EC0" w:rsidP="005C3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Порядок присвоения объекту адресации адреса, </w:t>
      </w:r>
      <w:r w:rsidR="008B284C" w:rsidRPr="00807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Pr="00807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и аннулирования такого адреса</w:t>
      </w:r>
    </w:p>
    <w:p w:rsidR="005C3EC0" w:rsidRPr="00807CC0" w:rsidRDefault="005C3EC0" w:rsidP="005C3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Присвоение объекту адресации адреса, изменение и аннулирование</w:t>
      </w:r>
      <w:r w:rsidR="00834128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адреса</w:t>
      </w:r>
      <w:r w:rsidR="008B284C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администрацией П</w:t>
      </w:r>
      <w:r w:rsidR="00834128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федеральной информационной адресной системы.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Присвоение объектам адресации адресов и аннулирование таких адресов осущест</w:t>
      </w:r>
      <w:r w:rsidR="008B284C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 администрацией П</w:t>
      </w:r>
      <w:r w:rsidR="00834128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 или на основании заявлений физических или юридических лиц, указанных в </w:t>
      </w:r>
      <w:hyperlink r:id="rId10" w:anchor="block_1027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пунктах 27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1" w:anchor="block_1029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29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Правил. Аннулирование адресов объектов адресации осущест</w:t>
      </w:r>
      <w:r w:rsidR="008B284C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 администрацией П</w:t>
      </w:r>
      <w:r w:rsidR="00834128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 </w:t>
      </w:r>
      <w:hyperlink r:id="rId12" w:anchor="block_27021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пунктах 1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" w:anchor="block_27023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 части 2 статьи 27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 государственном кадастре недвижимости", предоставляемой в установленном Правительством Российской Федерации </w:t>
      </w:r>
      <w:hyperlink r:id="rId14" w:anchor="block_22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порядке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межведомственного информационного взаимодействия при ведении государственного адресного реестра. Изменение адресов объектов адресации осуществ</w:t>
      </w:r>
      <w:r w:rsidR="008B284C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 администрацией П</w:t>
      </w:r>
      <w:r w:rsidR="00834128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Присвоение объекту адресации адреса осуществляется: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отношении земельных участков в случаях: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документации по планировке территории в отношении застроенной и подлежащей застройке территории в соответствии с </w:t>
      </w:r>
      <w:hyperlink r:id="rId15" w:anchor="block_4102" w:history="1">
        <w:r w:rsidRPr="00807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в отношении земельного участка в соответствии с требованиями, установленными </w:t>
      </w:r>
      <w:hyperlink r:id="rId16" w:anchor="block_300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 отношении зданий, сооружений и объектов незавершенного строительства в случаях: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(получения) разрешения на строительство здания или сооружения;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в отношении здания, сооружения и объекта незавершенного строительства в соответствии с требованиями, установленными </w:t>
      </w:r>
      <w:hyperlink r:id="rId17" w:anchor="block_300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 </w:t>
      </w:r>
      <w:hyperlink r:id="rId18" w:anchor="block_51017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Градостроительным кодексом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отношении помещений в случаях: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оформления в установленном </w:t>
      </w:r>
      <w:hyperlink r:id="rId19" w:anchor="block_400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Жилищным кодексом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 </w:t>
      </w:r>
      <w:hyperlink r:id="rId20" w:anchor="block_22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</w:t>
        </w:r>
        <w:r w:rsidRPr="00807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Изменение адреса объекта адресации в случае изменения наименований и границ</w:t>
      </w:r>
      <w:r w:rsidR="008B284C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 </w:t>
      </w:r>
      <w:hyperlink r:id="rId21" w:anchor="block_21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порядке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межведомственного информационного взаимодействия при ведении государственного адресного реестра.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Аннулирование адреса объекта адресации осуществляется в случаях: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прекращения существования объекта адресации;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 в осуществлении кадастрового учета объекта адресации по основаниям, указанным в </w:t>
      </w:r>
      <w:hyperlink r:id="rId22" w:anchor="block_27021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пунктах 1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3" w:anchor="block_27023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 части 2 статьи 27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 государственном кадастре недвижимости";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присвоения объекту адресации нового адреса.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 </w:t>
      </w:r>
      <w:hyperlink r:id="rId24" w:anchor="block_2404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частях 4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5" w:anchor="block_2405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5 статьи 24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 государственном кадастре недвижимости", из государственного кадастра недвижимости.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При присвоении объекту адресации адреса или аннулировании его адреса уполномоченный орган обязан: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провести осмотр местонахождения объекта адресации (при необходимости);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Решение уполномоченного органа о присвоении объекту адресации адреса принимается одновременно: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 </w:t>
      </w:r>
      <w:hyperlink r:id="rId26" w:anchor="block_11117" w:history="1">
        <w:r w:rsidRPr="00807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заключением уполномоченным органом договора о развитии застроенной территории в соответствии с </w:t>
      </w:r>
      <w:hyperlink r:id="rId27" w:anchor="block_462" w:history="1">
        <w:r w:rsidRPr="00807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утверждением проекта планировки территории;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 принятием решения о строительстве объекта адресации.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C2E27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 Администрации Позднеевского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содержит: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присвоенный объекту адресации адрес;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местоположения объекта адресации;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C2E27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Администрации Позднеевского сельского поселения 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аннулировании адреса объекта адресации содержит: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аннулируемый адрес объекта адресации;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причину аннулирования адреса объекта адресации;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C2E27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Администрации Позднеевского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Решение о присвоении объекту адресации адреса или аннулировании его адреса подлежит обязательному внесению </w:t>
      </w:r>
      <w:r w:rsidR="005B3104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государственный адресный реестр в течение 3 рабочих дней со дня принятия такого решения.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27. </w:t>
      </w:r>
      <w:hyperlink r:id="rId28" w:anchor="block_1000" w:history="1">
        <w:r w:rsidRPr="00807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 хозяйственного ведения;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 оперативного управления;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право пожизненно наследуемого владения;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 постоянного (бессрочного) пользования.</w:t>
      </w:r>
    </w:p>
    <w:p w:rsidR="005C3EC0" w:rsidRPr="00807CC0" w:rsidRDefault="005C2E27" w:rsidP="005C2E2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C3EC0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28. Заявление составляется лицами, указанными в </w:t>
      </w:r>
      <w:hyperlink r:id="rId29" w:anchor="block_1027" w:history="1">
        <w:r w:rsidR="005C3EC0" w:rsidRPr="00807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27</w:t>
        </w:r>
      </w:hyperlink>
      <w:r w:rsidR="005C3EC0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 (далее - заявитель), по </w:t>
      </w:r>
      <w:hyperlink r:id="rId30" w:anchor="block_1000" w:history="1">
        <w:r w:rsidR="005C3EC0" w:rsidRPr="00807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="005C3EC0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устанавливаемой Министерством финансов Российской Федерации.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</w:t>
      </w:r>
      <w:r w:rsidRPr="00807C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hyperlink r:id="rId31" w:anchor="block_1000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</w:t>
        </w:r>
        <w:r w:rsidRPr="00807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аявлением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вправе обратиться представители заявителя, действующие в силу полномочий, основанных на оформленной в установленном </w:t>
      </w:r>
      <w:hyperlink r:id="rId32" w:anchor="block_185" w:history="1">
        <w:r w:rsidRPr="00807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31. Заявление направляется заявителем (представителем з</w:t>
      </w:r>
      <w:r w:rsidR="005C2E27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аявителя) в Администрацию Позднеевского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представляется заявителем (представителем з</w:t>
      </w:r>
      <w:r w:rsidR="005C2E27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аявителя) в Администрацию Позднеевского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 предоставления государственных и муниципальных услу</w:t>
      </w:r>
      <w:r w:rsidR="005C2E27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г, с которым  Администрацией Позднеевского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предс</w:t>
      </w:r>
      <w:r w:rsidR="005C2E27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тавляется в Администрацию Позднеевского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 по месту нахождения объекта адресации.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32. </w:t>
      </w:r>
      <w:hyperlink r:id="rId33" w:anchor="block_1000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Заявление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подписывается заявителем либо представителем заявителя.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 </w:t>
      </w:r>
      <w:hyperlink r:id="rId34" w:anchor="block_185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 </w:t>
      </w:r>
      <w:hyperlink r:id="rId35" w:anchor="block_54" w:history="1">
        <w:r w:rsidRPr="00807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 </w:t>
      </w:r>
      <w:hyperlink r:id="rId36" w:anchor="block_54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квалифицированной электронной подписи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случае, если представитель заявителя действует на основании доверенности).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случае представления </w:t>
      </w:r>
      <w:hyperlink r:id="rId37" w:anchor="block_1000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заявления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34. К </w:t>
      </w:r>
      <w:hyperlink r:id="rId38" w:anchor="block_1000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заявлению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прилагаются следующие документы: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правоустанавливающие и (или) правоудостоверяющие документы на объект (объекты) адресации;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 </w:t>
      </w:r>
      <w:hyperlink r:id="rId39" w:anchor="block_1141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"а" пункта 14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Правил);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 </w:t>
      </w:r>
      <w:hyperlink r:id="rId40" w:anchor="block_1142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"б" пункта 14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Правил).</w:t>
      </w:r>
    </w:p>
    <w:p w:rsidR="005C3EC0" w:rsidRPr="00807CC0" w:rsidRDefault="00EF6F75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35. Администрация Позднеевского сельского поселения  запрашивае</w:t>
      </w:r>
      <w:r w:rsidR="005C3EC0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документы, указанные в </w:t>
      </w:r>
      <w:hyperlink r:id="rId41" w:anchor="block_1034" w:history="1">
        <w:r w:rsidR="005C3EC0"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34</w:t>
        </w:r>
      </w:hyperlink>
      <w:r w:rsidR="005C3EC0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(представители заявителя) при подаче </w:t>
      </w:r>
      <w:hyperlink r:id="rId42" w:anchor="block_1000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заявления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вправе приложить к нему документы, указанные в </w:t>
      </w:r>
      <w:hyperlink r:id="rId43" w:anchor="block_1034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34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 </w:t>
      </w:r>
      <w:hyperlink r:id="rId44" w:anchor="block_1034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34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настоящих Правил, представляемые в </w:t>
      </w:r>
      <w:r w:rsidR="005C2E27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электронных документов, удостоверяются заявителем (представителем заявителя) с использованием усиленной </w:t>
      </w:r>
      <w:hyperlink r:id="rId45" w:anchor="block_54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квалифицированной электронной подписи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36. Если </w:t>
      </w:r>
      <w:hyperlink r:id="rId46" w:anchor="block_1000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заявление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документы, указанные в </w:t>
      </w:r>
      <w:hyperlink r:id="rId47" w:anchor="block_1034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34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настоящих Правил, представляются заявителем (представителем заявителя) в </w:t>
      </w:r>
      <w:r w:rsidR="005C2E27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Позднеевского сельского поселения</w:t>
      </w:r>
      <w:r w:rsidR="002A727F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 Администрация Позднеевского сельского поселения 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5B3104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документов.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заявление и документы, указанные в </w:t>
      </w:r>
      <w:hyperlink r:id="rId48" w:anchor="block_1034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34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настоящих Правил, представлены в </w:t>
      </w:r>
      <w:r w:rsidR="005C2E27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5B3104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указанному в заявлении почтовому адресу в течение рабочего дня, следующего за днем получения </w:t>
      </w:r>
      <w:r w:rsidR="005B3104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заявления и документов, указанных в </w:t>
      </w:r>
      <w:hyperlink r:id="rId49" w:anchor="block_1034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34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настоящих Правил, представляемых в форме электронных документов, подтверждается </w:t>
      </w:r>
      <w:r w:rsidR="005B3104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5B3104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получении заявления и документов, указанных в </w:t>
      </w:r>
      <w:hyperlink r:id="rId50" w:anchor="block_1034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34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получении заявления и документов, указанных в </w:t>
      </w:r>
      <w:hyperlink r:id="rId51" w:anchor="block_1034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34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5C2E27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37. Решение о присвоении объекту адресации адреса или аннулировании его адреса, а также </w:t>
      </w:r>
      <w:hyperlink r:id="rId52" w:anchor="block_2000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решение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 отказе в таком присвоении или аннулировании принимаются </w:t>
      </w:r>
      <w:r w:rsidR="005B3104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чем 18 рабочих дней со дня поступления заявления.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38. В случае представления заявления через многофункциональный центр срок, указанный в </w:t>
      </w:r>
      <w:hyperlink r:id="rId53" w:anchor="block_1037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37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исчисляется со дня передачи многофункциональным центром заявления и документов, указанных в </w:t>
      </w:r>
      <w:hyperlink r:id="rId54" w:anchor="block_1034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34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настоящих Правил (при их наличии), в </w:t>
      </w:r>
      <w:r w:rsidR="005C2E27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C1E08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 Администрации Позднеевского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адреса, а 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 </w:t>
      </w:r>
      <w:hyperlink r:id="rId55" w:anchor="block_2000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решение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 отказе в таком присвоении или аннулировании адреса направляются </w:t>
      </w:r>
      <w:r w:rsidR="005B3104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(представителю заявителя) одним из способов, указанным в заявлении: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 </w:t>
      </w:r>
      <w:hyperlink r:id="rId56" w:anchor="block_1037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пунктах 37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7" w:anchor="block_1038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38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 </w:t>
      </w:r>
      <w:hyperlink r:id="rId58" w:anchor="block_1037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37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9" w:anchor="block_1038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38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 срока посредством почтового отправления по указанному в заявлении почтовому адресу.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5C2E27"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Позднеевского сельского поселения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 </w:t>
      </w:r>
      <w:hyperlink r:id="rId60" w:anchor="block_1037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37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1" w:anchor="block_1038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38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40. В присвоении объекту адресации адреса или аннулировании его адреса может быть отказано в случаях, если: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 </w:t>
      </w:r>
      <w:hyperlink r:id="rId62" w:anchor="block_1000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заявлением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присвоении объекту адресации адреса обратилось лицо, не указанное в </w:t>
      </w:r>
      <w:hyperlink r:id="rId63" w:anchor="block_1027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пунктах 27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4" w:anchor="block_1029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29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 </w:t>
      </w:r>
      <w:hyperlink r:id="rId65" w:anchor="block_1005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пунктах 5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6" w:anchor="block_1008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8 - 11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7" w:anchor="block_1014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14 - 18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41. </w:t>
      </w:r>
      <w:hyperlink r:id="rId68" w:anchor="block_2000" w:history="1">
        <w:r w:rsidRPr="00807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отказе в присвоении объекту адресации адреса или аннулировании его адреса должно содержать причину отказа с обязательной ссылкой на положения </w:t>
      </w:r>
      <w:hyperlink r:id="rId69" w:anchor="block_1040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 40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являющиеся основанием для принятия такого решения.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42. </w:t>
      </w:r>
      <w:hyperlink r:id="rId70" w:anchor="block_2000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Форма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5C3EC0" w:rsidRPr="00807CC0" w:rsidRDefault="005C3EC0" w:rsidP="005C3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08" w:rsidRPr="00807CC0" w:rsidRDefault="009C1E08" w:rsidP="005C3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EC0" w:rsidRPr="00807CC0" w:rsidRDefault="005C3EC0" w:rsidP="005C3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Структура адреса</w:t>
      </w:r>
    </w:p>
    <w:p w:rsidR="005C3EC0" w:rsidRPr="00807CC0" w:rsidRDefault="005C3EC0" w:rsidP="005C3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44. Структура адреса включает в себя след</w:t>
      </w:r>
      <w:r w:rsid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ующую последовательность адресоо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бразующих элементов, описанных идентифицирующими их реквизитами (далее - реквизит адреса):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страны (Российская Федерация);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субъекта Российской Федерации;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населенного пункта;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наименование элемента планировочной структуры;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наименование элемента улично-дорожной сети;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номер земельного участка;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и) тип и номер здания, сооружения или объекта незавершенного строительства;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к) тип и номер помещения, расположенного в здании или сооружении.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 </w:t>
      </w:r>
      <w:hyperlink r:id="rId71" w:anchor="block_1044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44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47. Обязательными адресообразующими элементами для всех видов объектов адресации являются: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страна;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субъект Российской Федерации;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городское или сельское поселение в составе муниципального района (для муниципального района);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населенный пункт.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48. Иные адресообразующие элементы применяются в зависимости от вида объекта адресации.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49. Структура адреса земельного участка в дополнение к обязательным адресообразующим элементам, указанным в </w:t>
      </w:r>
      <w:hyperlink r:id="rId72" w:anchor="block_1047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47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включает в себя следующие адресообразующие элементы, описанные идентифицирующими их реквизитами: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номер земельного участка.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50. Структура адреса здания, сооружения или объекта незавершенного строительства в дополнение к обязательным адресообразующим элементам, указанным в </w:t>
      </w:r>
      <w:hyperlink r:id="rId73" w:anchor="block_1047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47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включает в себя следующие адресообразующие элементы, описанные идентифицирующими их реквизитами: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тип и номер здания, сооружения или объекта незавершенного строительства.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51. Структура адреса помещения в пределах здания (сооружения) в дополнение к обязательным адресообразующим элементам, указанным в </w:t>
      </w:r>
      <w:hyperlink r:id="rId74" w:anchor="block_1047" w:history="1">
        <w:r w:rsidRPr="00807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47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включает в себя следующие адресообразующие элементы, описанные идентифицирующими их реквизитами: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тип и номер здания, сооружения;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тип и номер помещения в пределах здания, сооружения;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тип и номер помещения в пределах квартиры (в отношении коммунальных квартир).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5C3EC0" w:rsidRPr="00807CC0" w:rsidRDefault="005C3EC0" w:rsidP="005C3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C0" w:rsidRPr="00807CC0" w:rsidRDefault="005C3EC0" w:rsidP="005C3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Правила написания наименований и нумерации объектов адресации</w:t>
      </w:r>
    </w:p>
    <w:p w:rsidR="005C3EC0" w:rsidRPr="00807CC0" w:rsidRDefault="005C3EC0" w:rsidP="005C3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Наименования страны и субъектов Российской Федерации должны соответствовать соответствующим наименованиям в </w:t>
      </w:r>
      <w:hyperlink r:id="rId75" w:history="1">
        <w:r w:rsidRPr="00807C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Конституции</w:t>
        </w:r>
      </w:hyperlink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"-" - дефис;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"." - точка;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"(" - открывающая круглая скобка;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")" - закрывающая круглая скобка;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"N" - знак номера.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Составные части наименований элементов планировочной структуры и элементов улично-дорожной сети, представляющие собой имя и фамилию или </w:t>
      </w: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звание и фамилию употребляются с полным написанием имени и фамилии или звания и фамилии.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5C3EC0" w:rsidRPr="00807CC0" w:rsidRDefault="005C3EC0" w:rsidP="005C3E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C0">
        <w:rPr>
          <w:rFonts w:ascii="Times New Roman" w:eastAsia="Times New Roman" w:hAnsi="Times New Roman" w:cs="Times New Roman"/>
          <w:sz w:val="28"/>
          <w:szCs w:val="28"/>
          <w:lang w:eastAsia="ru-RU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sectPr w:rsidR="005C3EC0" w:rsidRPr="00807CC0" w:rsidSect="009C1E08">
      <w:footerReference w:type="default" r:id="rId7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0EB" w:rsidRDefault="008C20EB" w:rsidP="00807CC0">
      <w:pPr>
        <w:spacing w:after="0" w:line="240" w:lineRule="auto"/>
      </w:pPr>
      <w:r>
        <w:separator/>
      </w:r>
    </w:p>
  </w:endnote>
  <w:endnote w:type="continuationSeparator" w:id="1">
    <w:p w:rsidR="008C20EB" w:rsidRDefault="008C20EB" w:rsidP="0080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87139"/>
      <w:docPartObj>
        <w:docPartGallery w:val="Page Numbers (Bottom of Page)"/>
        <w:docPartUnique/>
      </w:docPartObj>
    </w:sdtPr>
    <w:sdtContent>
      <w:p w:rsidR="00807CC0" w:rsidRDefault="006840F8">
        <w:pPr>
          <w:pStyle w:val="a8"/>
          <w:jc w:val="right"/>
        </w:pPr>
        <w:fldSimple w:instr=" PAGE   \* MERGEFORMAT ">
          <w:r w:rsidR="00B10695">
            <w:rPr>
              <w:noProof/>
            </w:rPr>
            <w:t>3</w:t>
          </w:r>
        </w:fldSimple>
      </w:p>
    </w:sdtContent>
  </w:sdt>
  <w:p w:rsidR="00807CC0" w:rsidRDefault="00807C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0EB" w:rsidRDefault="008C20EB" w:rsidP="00807CC0">
      <w:pPr>
        <w:spacing w:after="0" w:line="240" w:lineRule="auto"/>
      </w:pPr>
      <w:r>
        <w:separator/>
      </w:r>
    </w:p>
  </w:footnote>
  <w:footnote w:type="continuationSeparator" w:id="1">
    <w:p w:rsidR="008C20EB" w:rsidRDefault="008C20EB" w:rsidP="00807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46D"/>
    <w:multiLevelType w:val="multilevel"/>
    <w:tmpl w:val="6B74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EC0"/>
    <w:rsid w:val="000402D5"/>
    <w:rsid w:val="000C1E0F"/>
    <w:rsid w:val="000E61F4"/>
    <w:rsid w:val="00126FD4"/>
    <w:rsid w:val="00174015"/>
    <w:rsid w:val="001F0F16"/>
    <w:rsid w:val="002A727F"/>
    <w:rsid w:val="00454754"/>
    <w:rsid w:val="0048260E"/>
    <w:rsid w:val="004E2AE2"/>
    <w:rsid w:val="0053544E"/>
    <w:rsid w:val="005B3104"/>
    <w:rsid w:val="005C2E27"/>
    <w:rsid w:val="005C3EC0"/>
    <w:rsid w:val="005E2409"/>
    <w:rsid w:val="006840F8"/>
    <w:rsid w:val="00746C2D"/>
    <w:rsid w:val="00807CC0"/>
    <w:rsid w:val="00834128"/>
    <w:rsid w:val="00851BFD"/>
    <w:rsid w:val="008713A3"/>
    <w:rsid w:val="008B284C"/>
    <w:rsid w:val="008B4C28"/>
    <w:rsid w:val="008C20EB"/>
    <w:rsid w:val="009C1E08"/>
    <w:rsid w:val="00AD0D70"/>
    <w:rsid w:val="00B10695"/>
    <w:rsid w:val="00B15354"/>
    <w:rsid w:val="00C52F50"/>
    <w:rsid w:val="00DE6F3F"/>
    <w:rsid w:val="00E0010C"/>
    <w:rsid w:val="00EF6F75"/>
    <w:rsid w:val="00F814E7"/>
    <w:rsid w:val="00F867E7"/>
    <w:rsid w:val="00FA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A3"/>
  </w:style>
  <w:style w:type="paragraph" w:styleId="4">
    <w:name w:val="heading 4"/>
    <w:basedOn w:val="a"/>
    <w:link w:val="40"/>
    <w:uiPriority w:val="9"/>
    <w:qFormat/>
    <w:rsid w:val="005C3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3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3E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3EC0"/>
  </w:style>
  <w:style w:type="paragraph" w:customStyle="1" w:styleId="s3">
    <w:name w:val="s_3"/>
    <w:basedOn w:val="a"/>
    <w:rsid w:val="005C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5C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C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C3EC0"/>
  </w:style>
  <w:style w:type="paragraph" w:customStyle="1" w:styleId="s22">
    <w:name w:val="s_22"/>
    <w:basedOn w:val="a"/>
    <w:rsid w:val="005C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EC0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4E2A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07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7CC0"/>
  </w:style>
  <w:style w:type="paragraph" w:styleId="a8">
    <w:name w:val="footer"/>
    <w:basedOn w:val="a"/>
    <w:link w:val="a9"/>
    <w:uiPriority w:val="99"/>
    <w:unhideWhenUsed/>
    <w:rsid w:val="00807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54874/3/" TargetMode="External"/><Relationship Id="rId18" Type="http://schemas.openxmlformats.org/officeDocument/2006/relationships/hyperlink" Target="http://base.garant.ru/12138258/7/" TargetMode="External"/><Relationship Id="rId26" Type="http://schemas.openxmlformats.org/officeDocument/2006/relationships/hyperlink" Target="http://base.garant.ru/12124624/2/" TargetMode="External"/><Relationship Id="rId39" Type="http://schemas.openxmlformats.org/officeDocument/2006/relationships/hyperlink" Target="http://base.garant.ru/70803770/" TargetMode="External"/><Relationship Id="rId21" Type="http://schemas.openxmlformats.org/officeDocument/2006/relationships/hyperlink" Target="http://base.garant.ru/71045042/" TargetMode="External"/><Relationship Id="rId34" Type="http://schemas.openxmlformats.org/officeDocument/2006/relationships/hyperlink" Target="http://base.garant.ru/10164072/11/" TargetMode="External"/><Relationship Id="rId42" Type="http://schemas.openxmlformats.org/officeDocument/2006/relationships/hyperlink" Target="http://base.garant.ru/70865886/" TargetMode="External"/><Relationship Id="rId47" Type="http://schemas.openxmlformats.org/officeDocument/2006/relationships/hyperlink" Target="http://base.garant.ru/70803770/" TargetMode="External"/><Relationship Id="rId50" Type="http://schemas.openxmlformats.org/officeDocument/2006/relationships/hyperlink" Target="http://base.garant.ru/70803770/" TargetMode="External"/><Relationship Id="rId55" Type="http://schemas.openxmlformats.org/officeDocument/2006/relationships/hyperlink" Target="http://base.garant.ru/70865886/" TargetMode="External"/><Relationship Id="rId63" Type="http://schemas.openxmlformats.org/officeDocument/2006/relationships/hyperlink" Target="http://base.garant.ru/70803770/" TargetMode="External"/><Relationship Id="rId68" Type="http://schemas.openxmlformats.org/officeDocument/2006/relationships/hyperlink" Target="http://base.garant.ru/70865886/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base.garant.ru/7080377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54874/3/" TargetMode="External"/><Relationship Id="rId29" Type="http://schemas.openxmlformats.org/officeDocument/2006/relationships/hyperlink" Target="http://base.garant.ru/70803770/" TargetMode="External"/><Relationship Id="rId11" Type="http://schemas.openxmlformats.org/officeDocument/2006/relationships/hyperlink" Target="http://base.garant.ru/70803770/" TargetMode="External"/><Relationship Id="rId24" Type="http://schemas.openxmlformats.org/officeDocument/2006/relationships/hyperlink" Target="http://base.garant.ru/12154874/3/" TargetMode="External"/><Relationship Id="rId32" Type="http://schemas.openxmlformats.org/officeDocument/2006/relationships/hyperlink" Target="http://base.garant.ru/10164072/11/" TargetMode="External"/><Relationship Id="rId37" Type="http://schemas.openxmlformats.org/officeDocument/2006/relationships/hyperlink" Target="http://base.garant.ru/70865886/" TargetMode="External"/><Relationship Id="rId40" Type="http://schemas.openxmlformats.org/officeDocument/2006/relationships/hyperlink" Target="http://base.garant.ru/70803770/" TargetMode="External"/><Relationship Id="rId45" Type="http://schemas.openxmlformats.org/officeDocument/2006/relationships/hyperlink" Target="http://base.garant.ru/12184522/" TargetMode="External"/><Relationship Id="rId53" Type="http://schemas.openxmlformats.org/officeDocument/2006/relationships/hyperlink" Target="http://base.garant.ru/70803770/" TargetMode="External"/><Relationship Id="rId58" Type="http://schemas.openxmlformats.org/officeDocument/2006/relationships/hyperlink" Target="http://base.garant.ru/70803770/" TargetMode="External"/><Relationship Id="rId66" Type="http://schemas.openxmlformats.org/officeDocument/2006/relationships/hyperlink" Target="http://base.garant.ru/70803770/" TargetMode="External"/><Relationship Id="rId74" Type="http://schemas.openxmlformats.org/officeDocument/2006/relationships/hyperlink" Target="http://base.garant.ru/7080377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38258/6/" TargetMode="External"/><Relationship Id="rId23" Type="http://schemas.openxmlformats.org/officeDocument/2006/relationships/hyperlink" Target="http://base.garant.ru/12154874/3/" TargetMode="External"/><Relationship Id="rId28" Type="http://schemas.openxmlformats.org/officeDocument/2006/relationships/hyperlink" Target="http://base.garant.ru/70865886/" TargetMode="External"/><Relationship Id="rId36" Type="http://schemas.openxmlformats.org/officeDocument/2006/relationships/hyperlink" Target="http://base.garant.ru/12184522/" TargetMode="External"/><Relationship Id="rId49" Type="http://schemas.openxmlformats.org/officeDocument/2006/relationships/hyperlink" Target="http://base.garant.ru/70803770/" TargetMode="External"/><Relationship Id="rId57" Type="http://schemas.openxmlformats.org/officeDocument/2006/relationships/hyperlink" Target="http://base.garant.ru/70803770/" TargetMode="External"/><Relationship Id="rId61" Type="http://schemas.openxmlformats.org/officeDocument/2006/relationships/hyperlink" Target="http://base.garant.ru/70803770/" TargetMode="External"/><Relationship Id="rId10" Type="http://schemas.openxmlformats.org/officeDocument/2006/relationships/hyperlink" Target="http://base.garant.ru/70803770/" TargetMode="External"/><Relationship Id="rId19" Type="http://schemas.openxmlformats.org/officeDocument/2006/relationships/hyperlink" Target="http://base.garant.ru/12138291/4/" TargetMode="External"/><Relationship Id="rId31" Type="http://schemas.openxmlformats.org/officeDocument/2006/relationships/hyperlink" Target="http://base.garant.ru/70865886/" TargetMode="External"/><Relationship Id="rId44" Type="http://schemas.openxmlformats.org/officeDocument/2006/relationships/hyperlink" Target="http://base.garant.ru/70803770/" TargetMode="External"/><Relationship Id="rId52" Type="http://schemas.openxmlformats.org/officeDocument/2006/relationships/hyperlink" Target="http://base.garant.ru/70865886/" TargetMode="External"/><Relationship Id="rId60" Type="http://schemas.openxmlformats.org/officeDocument/2006/relationships/hyperlink" Target="http://base.garant.ru/70803770/" TargetMode="External"/><Relationship Id="rId65" Type="http://schemas.openxmlformats.org/officeDocument/2006/relationships/hyperlink" Target="http://base.garant.ru/70803770/" TargetMode="External"/><Relationship Id="rId73" Type="http://schemas.openxmlformats.org/officeDocument/2006/relationships/hyperlink" Target="http://base.garant.ru/70803770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803770/" TargetMode="External"/><Relationship Id="rId14" Type="http://schemas.openxmlformats.org/officeDocument/2006/relationships/hyperlink" Target="http://base.garant.ru/71045042/" TargetMode="External"/><Relationship Id="rId22" Type="http://schemas.openxmlformats.org/officeDocument/2006/relationships/hyperlink" Target="http://base.garant.ru/12154874/3/" TargetMode="External"/><Relationship Id="rId27" Type="http://schemas.openxmlformats.org/officeDocument/2006/relationships/hyperlink" Target="http://base.garant.ru/12138258/6/" TargetMode="External"/><Relationship Id="rId30" Type="http://schemas.openxmlformats.org/officeDocument/2006/relationships/hyperlink" Target="http://base.garant.ru/70865886/" TargetMode="External"/><Relationship Id="rId35" Type="http://schemas.openxmlformats.org/officeDocument/2006/relationships/hyperlink" Target="http://base.garant.ru/12184522/" TargetMode="External"/><Relationship Id="rId43" Type="http://schemas.openxmlformats.org/officeDocument/2006/relationships/hyperlink" Target="http://base.garant.ru/70803770/" TargetMode="External"/><Relationship Id="rId48" Type="http://schemas.openxmlformats.org/officeDocument/2006/relationships/hyperlink" Target="http://base.garant.ru/70803770/" TargetMode="External"/><Relationship Id="rId56" Type="http://schemas.openxmlformats.org/officeDocument/2006/relationships/hyperlink" Target="http://base.garant.ru/70803770/" TargetMode="External"/><Relationship Id="rId64" Type="http://schemas.openxmlformats.org/officeDocument/2006/relationships/hyperlink" Target="http://base.garant.ru/70803770/" TargetMode="External"/><Relationship Id="rId69" Type="http://schemas.openxmlformats.org/officeDocument/2006/relationships/hyperlink" Target="http://base.garant.ru/70803770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base.garant.ru/70552650/" TargetMode="External"/><Relationship Id="rId51" Type="http://schemas.openxmlformats.org/officeDocument/2006/relationships/hyperlink" Target="http://base.garant.ru/70803770/" TargetMode="External"/><Relationship Id="rId72" Type="http://schemas.openxmlformats.org/officeDocument/2006/relationships/hyperlink" Target="http://base.garant.ru/70803770/" TargetMode="External"/><Relationship Id="rId3" Type="http://schemas.openxmlformats.org/officeDocument/2006/relationships/styles" Target="styles.xml"/><Relationship Id="rId12" Type="http://schemas.openxmlformats.org/officeDocument/2006/relationships/hyperlink" Target="http://base.garant.ru/12154874/3/" TargetMode="External"/><Relationship Id="rId17" Type="http://schemas.openxmlformats.org/officeDocument/2006/relationships/hyperlink" Target="http://base.garant.ru/12154874/3/" TargetMode="External"/><Relationship Id="rId25" Type="http://schemas.openxmlformats.org/officeDocument/2006/relationships/hyperlink" Target="http://base.garant.ru/12154874/3/" TargetMode="External"/><Relationship Id="rId33" Type="http://schemas.openxmlformats.org/officeDocument/2006/relationships/hyperlink" Target="http://base.garant.ru/70865886/" TargetMode="External"/><Relationship Id="rId38" Type="http://schemas.openxmlformats.org/officeDocument/2006/relationships/hyperlink" Target="http://base.garant.ru/70865886/" TargetMode="External"/><Relationship Id="rId46" Type="http://schemas.openxmlformats.org/officeDocument/2006/relationships/hyperlink" Target="http://base.garant.ru/70865886/" TargetMode="External"/><Relationship Id="rId59" Type="http://schemas.openxmlformats.org/officeDocument/2006/relationships/hyperlink" Target="http://base.garant.ru/70803770/" TargetMode="External"/><Relationship Id="rId67" Type="http://schemas.openxmlformats.org/officeDocument/2006/relationships/hyperlink" Target="http://base.garant.ru/70803770/" TargetMode="External"/><Relationship Id="rId20" Type="http://schemas.openxmlformats.org/officeDocument/2006/relationships/hyperlink" Target="http://base.garant.ru/12154874/3/" TargetMode="External"/><Relationship Id="rId41" Type="http://schemas.openxmlformats.org/officeDocument/2006/relationships/hyperlink" Target="http://base.garant.ru/70803770/" TargetMode="External"/><Relationship Id="rId54" Type="http://schemas.openxmlformats.org/officeDocument/2006/relationships/hyperlink" Target="http://base.garant.ru/70803770/" TargetMode="External"/><Relationship Id="rId62" Type="http://schemas.openxmlformats.org/officeDocument/2006/relationships/hyperlink" Target="http://base.garant.ru/70865886/" TargetMode="External"/><Relationship Id="rId70" Type="http://schemas.openxmlformats.org/officeDocument/2006/relationships/hyperlink" Target="http://base.garant.ru/70865886/" TargetMode="External"/><Relationship Id="rId75" Type="http://schemas.openxmlformats.org/officeDocument/2006/relationships/hyperlink" Target="http://base.garant.ru/101030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E0CA-B4BA-43BE-8C0F-59667177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5983</Words>
  <Characters>34109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2015-08-26T11:15:00Z</cp:lastPrinted>
  <dcterms:created xsi:type="dcterms:W3CDTF">2015-08-11T11:21:00Z</dcterms:created>
  <dcterms:modified xsi:type="dcterms:W3CDTF">2015-08-26T11:16:00Z</dcterms:modified>
</cp:coreProperties>
</file>