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B6" w:rsidRPr="004F2D96" w:rsidRDefault="004F2D96" w:rsidP="007963B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8832EB" w:rsidRPr="004F4EDD" w:rsidRDefault="00FD4E2F" w:rsidP="00FD4E2F">
      <w:pPr>
        <w:jc w:val="center"/>
        <w:rPr>
          <w:b/>
        </w:rPr>
      </w:pPr>
      <w:r w:rsidRPr="004F4EDD">
        <w:rPr>
          <w:b/>
        </w:rPr>
        <w:t>РОССИЙСКАЯ ФЕДЕРАЦИЯ</w:t>
      </w:r>
    </w:p>
    <w:p w:rsidR="00FD4E2F" w:rsidRPr="004F4EDD" w:rsidRDefault="00FD4E2F" w:rsidP="00FD4E2F">
      <w:pPr>
        <w:jc w:val="center"/>
        <w:rPr>
          <w:b/>
        </w:rPr>
      </w:pPr>
      <w:r w:rsidRPr="004F4EDD">
        <w:rPr>
          <w:b/>
        </w:rPr>
        <w:t>РОСТОВСКАЯ ОБЛАСТЬ</w:t>
      </w:r>
    </w:p>
    <w:p w:rsidR="00A86C9F" w:rsidRPr="004F4EDD" w:rsidRDefault="00A86C9F" w:rsidP="00FD4E2F">
      <w:pPr>
        <w:jc w:val="center"/>
        <w:rPr>
          <w:b/>
        </w:rPr>
      </w:pPr>
      <w:r w:rsidRPr="004F4EDD">
        <w:rPr>
          <w:b/>
        </w:rPr>
        <w:t>ВЕСЕЛОВСКИЙ РАЙОН</w:t>
      </w:r>
    </w:p>
    <w:p w:rsidR="00FD4E2F" w:rsidRPr="004F4EDD" w:rsidRDefault="00FD4E2F" w:rsidP="00FD4E2F">
      <w:pPr>
        <w:jc w:val="center"/>
        <w:rPr>
          <w:b/>
        </w:rPr>
      </w:pPr>
      <w:r w:rsidRPr="004F4EDD">
        <w:rPr>
          <w:b/>
        </w:rPr>
        <w:t xml:space="preserve">МУНИЦИПАЛЬНОЕ ОБРАЗОВАНИЕ </w:t>
      </w:r>
    </w:p>
    <w:p w:rsidR="00FD4E2F" w:rsidRPr="004F4EDD" w:rsidRDefault="00FD4E2F" w:rsidP="00FD4E2F">
      <w:pPr>
        <w:jc w:val="center"/>
        <w:rPr>
          <w:b/>
        </w:rPr>
      </w:pPr>
      <w:r w:rsidRPr="004F4EDD">
        <w:rPr>
          <w:b/>
        </w:rPr>
        <w:t xml:space="preserve"> «ПОЗДНЕЕВСКОЕ СЕЛЬСКОЕ ПОСЕЛЕНИЕ»</w:t>
      </w:r>
    </w:p>
    <w:p w:rsidR="00FD4E2F" w:rsidRPr="004F4EDD" w:rsidRDefault="00FD4E2F" w:rsidP="00FD4E2F">
      <w:pPr>
        <w:jc w:val="center"/>
        <w:rPr>
          <w:b/>
        </w:rPr>
      </w:pPr>
    </w:p>
    <w:p w:rsidR="00FD4E2F" w:rsidRPr="004F4EDD" w:rsidRDefault="00FD4E2F" w:rsidP="00FD4E2F">
      <w:pPr>
        <w:jc w:val="center"/>
        <w:rPr>
          <w:b/>
        </w:rPr>
      </w:pPr>
    </w:p>
    <w:p w:rsidR="00FD4E2F" w:rsidRPr="004F4EDD" w:rsidRDefault="00A86C9F" w:rsidP="00FD4E2F">
      <w:pPr>
        <w:jc w:val="center"/>
        <w:rPr>
          <w:b/>
        </w:rPr>
      </w:pPr>
      <w:r w:rsidRPr="004F4EDD">
        <w:rPr>
          <w:b/>
        </w:rPr>
        <w:t>АДМИНИСТРАЦИЯ</w:t>
      </w:r>
      <w:r w:rsidR="00FD4E2F" w:rsidRPr="004F4EDD">
        <w:rPr>
          <w:b/>
        </w:rPr>
        <w:t xml:space="preserve"> ПОЗДНЕЕВСКОГО СЕЛЬСКОГО ПОСЕЛЕНИЯ</w:t>
      </w:r>
    </w:p>
    <w:p w:rsidR="00FD4E2F" w:rsidRPr="004F4EDD" w:rsidRDefault="00FD4E2F" w:rsidP="00FD4E2F">
      <w:pPr>
        <w:jc w:val="center"/>
        <w:rPr>
          <w:b/>
        </w:rPr>
      </w:pPr>
    </w:p>
    <w:p w:rsidR="008F64CF" w:rsidRPr="004F4EDD" w:rsidRDefault="008F64CF" w:rsidP="008F64CF">
      <w:pPr>
        <w:rPr>
          <w:b/>
        </w:rPr>
      </w:pPr>
    </w:p>
    <w:p w:rsidR="008F64CF" w:rsidRPr="004F4EDD" w:rsidRDefault="008F64CF" w:rsidP="008F64CF">
      <w:pPr>
        <w:jc w:val="center"/>
        <w:rPr>
          <w:b/>
        </w:rPr>
      </w:pPr>
      <w:proofErr w:type="gramStart"/>
      <w:r w:rsidRPr="004F4EDD">
        <w:rPr>
          <w:b/>
        </w:rPr>
        <w:t>П</w:t>
      </w:r>
      <w:proofErr w:type="gramEnd"/>
      <w:r w:rsidRPr="004F4EDD">
        <w:rPr>
          <w:b/>
        </w:rPr>
        <w:t xml:space="preserve"> О С Т А Н О В Л Е Н И Е</w:t>
      </w:r>
    </w:p>
    <w:p w:rsidR="008F64CF" w:rsidRPr="004F4EDD" w:rsidRDefault="008F64CF" w:rsidP="008F64CF"/>
    <w:p w:rsidR="008F64CF" w:rsidRPr="004F4EDD" w:rsidRDefault="008F64CF" w:rsidP="008F64CF"/>
    <w:p w:rsidR="008F64CF" w:rsidRPr="004F4EDD" w:rsidRDefault="003F1F05" w:rsidP="008F64CF">
      <w:r>
        <w:t xml:space="preserve">         </w:t>
      </w:r>
      <w:r w:rsidR="00224584">
        <w:t>12.12</w:t>
      </w:r>
      <w:r w:rsidR="00670042">
        <w:t>.2012</w:t>
      </w:r>
      <w:r w:rsidR="008F64CF" w:rsidRPr="004F4EDD">
        <w:t xml:space="preserve">                   </w:t>
      </w:r>
      <w:r w:rsidR="00F437D9">
        <w:t xml:space="preserve">         </w:t>
      </w:r>
      <w:r w:rsidR="00A86C9F" w:rsidRPr="004F4EDD">
        <w:t xml:space="preserve">    </w:t>
      </w:r>
      <w:r w:rsidR="00F437D9">
        <w:t xml:space="preserve">     №  </w:t>
      </w:r>
      <w:r w:rsidR="00224584">
        <w:t xml:space="preserve">  91</w:t>
      </w:r>
      <w:r w:rsidR="00A86C9F" w:rsidRPr="004F4EDD">
        <w:t xml:space="preserve">                                                х</w:t>
      </w:r>
      <w:proofErr w:type="gramStart"/>
      <w:r w:rsidR="00A86C9F" w:rsidRPr="004F4EDD">
        <w:t>.П</w:t>
      </w:r>
      <w:proofErr w:type="gramEnd"/>
      <w:r w:rsidR="00A86C9F" w:rsidRPr="004F4EDD">
        <w:t>озднеевка</w:t>
      </w:r>
    </w:p>
    <w:p w:rsidR="00F71AA0" w:rsidRPr="004F4EDD" w:rsidRDefault="00F71AA0" w:rsidP="008F64CF"/>
    <w:p w:rsidR="003F1F05" w:rsidRDefault="00F90B58" w:rsidP="008F64CF">
      <w:r w:rsidRPr="004F4EDD">
        <w:t xml:space="preserve"> </w:t>
      </w:r>
      <w:r w:rsidR="00F71AA0" w:rsidRPr="004F4EDD">
        <w:t>«</w:t>
      </w:r>
      <w:r w:rsidR="00E94EAE">
        <w:t>О</w:t>
      </w:r>
      <w:r w:rsidR="003F1F05">
        <w:t xml:space="preserve">б утверждении реестра </w:t>
      </w:r>
      <w:proofErr w:type="gramStart"/>
      <w:r w:rsidR="003F1F05">
        <w:t>муниципальных</w:t>
      </w:r>
      <w:proofErr w:type="gramEnd"/>
    </w:p>
    <w:p w:rsidR="003F1F05" w:rsidRDefault="003F1F05" w:rsidP="008F64CF">
      <w:r>
        <w:t>услуг (функций)  предоставляемых администрацией</w:t>
      </w:r>
    </w:p>
    <w:p w:rsidR="00F90B58" w:rsidRDefault="003F1F05" w:rsidP="008F64CF">
      <w:r>
        <w:t>Позднеевского сельского поселения</w:t>
      </w:r>
      <w:r w:rsidR="00C75BBC" w:rsidRPr="004F4EDD">
        <w:t>»</w:t>
      </w:r>
      <w:r w:rsidR="00F90B58">
        <w:t xml:space="preserve"> и отмене </w:t>
      </w:r>
    </w:p>
    <w:p w:rsidR="00F90B58" w:rsidRDefault="00F90B58" w:rsidP="008F64CF">
      <w:r>
        <w:t xml:space="preserve">постановления № 106/1 от 02.12.2010г. </w:t>
      </w:r>
      <w:proofErr w:type="gramStart"/>
      <w:r>
        <w:t>с</w:t>
      </w:r>
      <w:proofErr w:type="gramEnd"/>
      <w:r>
        <w:t xml:space="preserve"> </w:t>
      </w:r>
    </w:p>
    <w:p w:rsidR="00F71AA0" w:rsidRPr="004F4EDD" w:rsidRDefault="00F90B58" w:rsidP="008F64CF">
      <w:r>
        <w:t>последующими изменениями.</w:t>
      </w:r>
    </w:p>
    <w:p w:rsidR="001949FD" w:rsidRPr="004F4EDD" w:rsidRDefault="001949FD" w:rsidP="008F64CF"/>
    <w:p w:rsidR="001949FD" w:rsidRPr="004F4EDD" w:rsidRDefault="001949FD" w:rsidP="008F64CF"/>
    <w:p w:rsidR="00C75BBC" w:rsidRPr="004F4EDD" w:rsidRDefault="001949FD" w:rsidP="008F64CF">
      <w:r w:rsidRPr="004F4EDD">
        <w:t xml:space="preserve">         </w:t>
      </w:r>
      <w:r w:rsidR="00C75BBC" w:rsidRPr="004F4EDD">
        <w:t xml:space="preserve">В </w:t>
      </w:r>
      <w:r w:rsidR="003F1F05">
        <w:t>соответствии с Федеральным законом от 27.07.2010г. № 210-ФЗ «Об организации предоставления государственных и муниципальных услуг», руководствуясь Федеральным законом от 06.10.2003г. № 131-ФЗ «Об общих принципах организации местного самоуправления в Российской Федерации»</w:t>
      </w:r>
      <w:proofErr w:type="gramStart"/>
      <w:r w:rsidR="003F1F05">
        <w:t>,У</w:t>
      </w:r>
      <w:proofErr w:type="gramEnd"/>
      <w:r w:rsidR="003F1F05">
        <w:t>ставом муниципального образования «Позднеевское сельское поселение»</w:t>
      </w:r>
    </w:p>
    <w:p w:rsidR="00C75BBC" w:rsidRDefault="00C75BBC" w:rsidP="008F64CF">
      <w:pPr>
        <w:rPr>
          <w:b/>
        </w:rPr>
      </w:pPr>
    </w:p>
    <w:p w:rsidR="00C75BBC" w:rsidRDefault="00C75BBC" w:rsidP="008F64CF">
      <w:pPr>
        <w:rPr>
          <w:b/>
        </w:rPr>
      </w:pPr>
    </w:p>
    <w:p w:rsidR="00717D2F" w:rsidRDefault="00717D2F" w:rsidP="00717D2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7D2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7D2F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3468BE" w:rsidRDefault="00F90B58" w:rsidP="00F90B58">
      <w:pPr>
        <w:numPr>
          <w:ilvl w:val="0"/>
          <w:numId w:val="15"/>
        </w:numPr>
      </w:pPr>
      <w:r>
        <w:t>Утвердить реестр муниципальных услуг (функций)  предоставляемых администрацией Позднеевского сельского поселения.</w:t>
      </w:r>
    </w:p>
    <w:p w:rsidR="00FF1B1A" w:rsidRPr="00717D2F" w:rsidRDefault="004F4EDD" w:rsidP="00FF1B1A">
      <w:pPr>
        <w:pStyle w:val="ConsPlusNormal"/>
        <w:widowControl/>
        <w:ind w:left="5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E4D55">
        <w:rPr>
          <w:rFonts w:ascii="Times New Roman" w:hAnsi="Times New Roman" w:cs="Times New Roman"/>
          <w:sz w:val="24"/>
          <w:szCs w:val="24"/>
        </w:rPr>
        <w:t xml:space="preserve">        Постановление вступает в силу со дня подписания и </w:t>
      </w:r>
      <w:r w:rsidR="00FF1B1A">
        <w:rPr>
          <w:rFonts w:ascii="Times New Roman" w:hAnsi="Times New Roman" w:cs="Times New Roman"/>
          <w:sz w:val="24"/>
          <w:szCs w:val="24"/>
        </w:rPr>
        <w:t>обнародования.</w:t>
      </w:r>
    </w:p>
    <w:p w:rsidR="001949FD" w:rsidRDefault="00FF1B1A" w:rsidP="00FF1B1A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1949F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949FD">
        <w:rPr>
          <w:rFonts w:ascii="Times New Roman" w:hAnsi="Times New Roman" w:cs="Times New Roman"/>
          <w:sz w:val="24"/>
          <w:szCs w:val="24"/>
        </w:rPr>
        <w:t xml:space="preserve"> выполнением данного постановления оставляю за собой.</w:t>
      </w:r>
    </w:p>
    <w:p w:rsidR="001949FD" w:rsidRDefault="001949FD" w:rsidP="001949FD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49FD" w:rsidRPr="00717D2F" w:rsidRDefault="001949FD" w:rsidP="001949FD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C02" w:rsidRPr="00717D2F" w:rsidRDefault="00D52C02" w:rsidP="00D52C02">
      <w:pPr>
        <w:pStyle w:val="a5"/>
        <w:jc w:val="both"/>
        <w:rPr>
          <w:b w:val="0"/>
          <w:sz w:val="24"/>
        </w:rPr>
      </w:pPr>
    </w:p>
    <w:p w:rsidR="008F64CF" w:rsidRDefault="003468BE" w:rsidP="008F64CF">
      <w:pPr>
        <w:pStyle w:val="a5"/>
        <w:jc w:val="both"/>
        <w:rPr>
          <w:b w:val="0"/>
          <w:sz w:val="24"/>
        </w:rPr>
      </w:pPr>
      <w:r>
        <w:rPr>
          <w:b w:val="0"/>
          <w:sz w:val="24"/>
        </w:rPr>
        <w:t>Глава</w:t>
      </w:r>
      <w:r w:rsidR="008F64CF">
        <w:rPr>
          <w:b w:val="0"/>
          <w:sz w:val="24"/>
        </w:rPr>
        <w:t xml:space="preserve"> Позднеевского</w:t>
      </w:r>
    </w:p>
    <w:p w:rsidR="008F64CF" w:rsidRDefault="008F64CF" w:rsidP="008F64CF">
      <w:pPr>
        <w:pStyle w:val="a5"/>
        <w:jc w:val="both"/>
        <w:rPr>
          <w:b w:val="0"/>
          <w:sz w:val="24"/>
        </w:rPr>
      </w:pPr>
      <w:r>
        <w:rPr>
          <w:b w:val="0"/>
          <w:sz w:val="24"/>
        </w:rPr>
        <w:t xml:space="preserve">сельского поселения                                  </w:t>
      </w:r>
      <w:r w:rsidR="003468BE">
        <w:rPr>
          <w:b w:val="0"/>
          <w:sz w:val="24"/>
        </w:rPr>
        <w:t>С.ВПравдюкова</w:t>
      </w:r>
    </w:p>
    <w:p w:rsidR="005C6EAB" w:rsidRDefault="005C6EAB" w:rsidP="008F64CF">
      <w:pPr>
        <w:pStyle w:val="a5"/>
        <w:jc w:val="both"/>
        <w:rPr>
          <w:b w:val="0"/>
          <w:sz w:val="24"/>
        </w:rPr>
      </w:pPr>
    </w:p>
    <w:p w:rsidR="005C6EAB" w:rsidRDefault="005C6EAB" w:rsidP="008F64CF">
      <w:pPr>
        <w:pStyle w:val="a5"/>
        <w:jc w:val="both"/>
        <w:rPr>
          <w:b w:val="0"/>
          <w:sz w:val="24"/>
        </w:rPr>
      </w:pPr>
    </w:p>
    <w:p w:rsidR="005C6EAB" w:rsidRDefault="005C6EAB" w:rsidP="008F64CF">
      <w:pPr>
        <w:pStyle w:val="a5"/>
        <w:jc w:val="both"/>
        <w:rPr>
          <w:b w:val="0"/>
          <w:sz w:val="24"/>
        </w:rPr>
      </w:pPr>
    </w:p>
    <w:p w:rsidR="005C6EAB" w:rsidRDefault="005C6EAB" w:rsidP="008F64CF">
      <w:pPr>
        <w:pStyle w:val="a5"/>
        <w:jc w:val="both"/>
        <w:rPr>
          <w:b w:val="0"/>
          <w:sz w:val="24"/>
        </w:rPr>
      </w:pPr>
    </w:p>
    <w:p w:rsidR="005C6EAB" w:rsidRDefault="005C6EAB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3F1F05" w:rsidRDefault="003F1F05" w:rsidP="008F64CF">
      <w:pPr>
        <w:pStyle w:val="a5"/>
        <w:jc w:val="both"/>
        <w:rPr>
          <w:b w:val="0"/>
          <w:sz w:val="24"/>
        </w:rPr>
      </w:pPr>
    </w:p>
    <w:p w:rsidR="0063265C" w:rsidRDefault="0063265C" w:rsidP="0063265C">
      <w:pPr>
        <w:pStyle w:val="a5"/>
        <w:rPr>
          <w:b w:val="0"/>
          <w:sz w:val="24"/>
        </w:rPr>
      </w:pPr>
    </w:p>
    <w:p w:rsidR="0063265C" w:rsidRDefault="005C6EAB" w:rsidP="005C6EAB">
      <w:pPr>
        <w:pStyle w:val="a5"/>
        <w:jc w:val="right"/>
        <w:rPr>
          <w:b w:val="0"/>
          <w:sz w:val="24"/>
        </w:rPr>
      </w:pPr>
      <w:r>
        <w:rPr>
          <w:b w:val="0"/>
          <w:sz w:val="24"/>
        </w:rPr>
        <w:t xml:space="preserve"> Приложение № 1 </w:t>
      </w:r>
    </w:p>
    <w:p w:rsidR="005C6EAB" w:rsidRDefault="005C6EAB" w:rsidP="005C6EAB">
      <w:pPr>
        <w:pStyle w:val="a5"/>
        <w:jc w:val="right"/>
        <w:rPr>
          <w:b w:val="0"/>
          <w:sz w:val="24"/>
        </w:rPr>
      </w:pPr>
      <w:r>
        <w:rPr>
          <w:b w:val="0"/>
          <w:sz w:val="24"/>
        </w:rPr>
        <w:t xml:space="preserve">к постановлению </w:t>
      </w:r>
    </w:p>
    <w:p w:rsidR="005C6EAB" w:rsidRDefault="005C6EAB" w:rsidP="005C6EAB">
      <w:pPr>
        <w:pStyle w:val="a5"/>
        <w:jc w:val="left"/>
        <w:rPr>
          <w:b w:val="0"/>
          <w:sz w:val="24"/>
        </w:rPr>
      </w:pPr>
    </w:p>
    <w:p w:rsidR="005C6EAB" w:rsidRDefault="005C6EAB" w:rsidP="005C6EAB">
      <w:pPr>
        <w:pStyle w:val="a5"/>
        <w:jc w:val="left"/>
        <w:rPr>
          <w:b w:val="0"/>
          <w:sz w:val="24"/>
        </w:rPr>
      </w:pPr>
    </w:p>
    <w:p w:rsidR="005C6EAB" w:rsidRPr="00224584" w:rsidRDefault="00670042" w:rsidP="005C6EAB">
      <w:pPr>
        <w:pStyle w:val="a5"/>
        <w:rPr>
          <w:sz w:val="24"/>
        </w:rPr>
      </w:pPr>
      <w:r w:rsidRPr="00224584">
        <w:rPr>
          <w:sz w:val="24"/>
        </w:rPr>
        <w:t>РЕЕ</w:t>
      </w:r>
      <w:r w:rsidR="005C6EAB" w:rsidRPr="00224584">
        <w:rPr>
          <w:sz w:val="24"/>
        </w:rPr>
        <w:t>СТР</w:t>
      </w:r>
    </w:p>
    <w:p w:rsidR="005C6EAB" w:rsidRPr="00224584" w:rsidRDefault="005C6EAB" w:rsidP="005C6EAB">
      <w:pPr>
        <w:pStyle w:val="a5"/>
        <w:rPr>
          <w:sz w:val="24"/>
        </w:rPr>
      </w:pPr>
      <w:r w:rsidRPr="00224584">
        <w:rPr>
          <w:sz w:val="24"/>
        </w:rPr>
        <w:t>Муниципальных услуг (функций), предоставляемых</w:t>
      </w:r>
    </w:p>
    <w:p w:rsidR="005C6EAB" w:rsidRPr="00224584" w:rsidRDefault="005C6EAB" w:rsidP="005C6EAB">
      <w:pPr>
        <w:pStyle w:val="a5"/>
        <w:rPr>
          <w:sz w:val="24"/>
        </w:rPr>
      </w:pPr>
      <w:r w:rsidRPr="00224584">
        <w:rPr>
          <w:sz w:val="24"/>
        </w:rPr>
        <w:t>Администрацией Позднеевского сельского поселения.</w:t>
      </w:r>
    </w:p>
    <w:p w:rsidR="005C6EAB" w:rsidRPr="00224584" w:rsidRDefault="005C6EAB" w:rsidP="005C6EAB">
      <w:pPr>
        <w:pStyle w:val="a5"/>
        <w:rPr>
          <w:sz w:val="24"/>
        </w:rPr>
      </w:pPr>
    </w:p>
    <w:p w:rsidR="005C6EAB" w:rsidRDefault="005C6EAB" w:rsidP="005C6EAB">
      <w:pPr>
        <w:pStyle w:val="a5"/>
        <w:rPr>
          <w:b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7"/>
        <w:gridCol w:w="5207"/>
        <w:gridCol w:w="3192"/>
      </w:tblGrid>
      <w:tr w:rsidR="005C6EAB" w:rsidRPr="001D41EE" w:rsidTr="001D41EE">
        <w:tc>
          <w:tcPr>
            <w:tcW w:w="1177" w:type="dxa"/>
          </w:tcPr>
          <w:p w:rsidR="005C6EAB" w:rsidRPr="001D41EE" w:rsidRDefault="005C6EAB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 xml:space="preserve">№ </w:t>
            </w:r>
            <w:proofErr w:type="gramStart"/>
            <w:r w:rsidRPr="001D41EE">
              <w:rPr>
                <w:b w:val="0"/>
                <w:sz w:val="24"/>
              </w:rPr>
              <w:t>п</w:t>
            </w:r>
            <w:proofErr w:type="gramEnd"/>
            <w:r w:rsidRPr="001D41EE">
              <w:rPr>
                <w:b w:val="0"/>
                <w:sz w:val="24"/>
              </w:rPr>
              <w:t>/п</w:t>
            </w:r>
          </w:p>
        </w:tc>
        <w:tc>
          <w:tcPr>
            <w:tcW w:w="5207" w:type="dxa"/>
          </w:tcPr>
          <w:p w:rsidR="005C6EAB" w:rsidRPr="001D41EE" w:rsidRDefault="005C6EAB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Наименование муниципальной услуги</w:t>
            </w:r>
          </w:p>
        </w:tc>
        <w:tc>
          <w:tcPr>
            <w:tcW w:w="3192" w:type="dxa"/>
          </w:tcPr>
          <w:p w:rsidR="005C6EAB" w:rsidRPr="001D41EE" w:rsidRDefault="005C6EAB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Ответственные за предоставление (исполнения) услуги</w:t>
            </w:r>
          </w:p>
        </w:tc>
      </w:tr>
      <w:tr w:rsidR="005C6EAB" w:rsidRPr="001D41EE" w:rsidTr="001D41EE">
        <w:trPr>
          <w:trHeight w:val="394"/>
        </w:trPr>
        <w:tc>
          <w:tcPr>
            <w:tcW w:w="1177" w:type="dxa"/>
          </w:tcPr>
          <w:p w:rsidR="005C6EAB" w:rsidRPr="001D41EE" w:rsidRDefault="005C6EAB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1</w:t>
            </w:r>
          </w:p>
        </w:tc>
        <w:tc>
          <w:tcPr>
            <w:tcW w:w="5207" w:type="dxa"/>
          </w:tcPr>
          <w:p w:rsidR="005C6EAB" w:rsidRPr="001D41EE" w:rsidRDefault="005C6EAB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2</w:t>
            </w:r>
          </w:p>
        </w:tc>
        <w:tc>
          <w:tcPr>
            <w:tcW w:w="3192" w:type="dxa"/>
          </w:tcPr>
          <w:p w:rsidR="005C6EAB" w:rsidRPr="001D41EE" w:rsidRDefault="005C6EAB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3</w:t>
            </w:r>
          </w:p>
        </w:tc>
      </w:tr>
      <w:tr w:rsidR="005C6EAB" w:rsidRPr="001D41EE" w:rsidTr="001D41EE">
        <w:tc>
          <w:tcPr>
            <w:tcW w:w="9576" w:type="dxa"/>
            <w:gridSpan w:val="3"/>
          </w:tcPr>
          <w:p w:rsidR="007A794C" w:rsidRPr="001D41EE" w:rsidRDefault="007A794C" w:rsidP="001D41EE">
            <w:pPr>
              <w:pStyle w:val="a5"/>
              <w:ind w:left="360"/>
              <w:rPr>
                <w:sz w:val="24"/>
              </w:rPr>
            </w:pPr>
          </w:p>
          <w:p w:rsidR="005C6EAB" w:rsidRPr="001D41EE" w:rsidRDefault="007A794C" w:rsidP="001D41EE">
            <w:pPr>
              <w:pStyle w:val="a5"/>
              <w:ind w:left="360"/>
              <w:rPr>
                <w:sz w:val="24"/>
              </w:rPr>
            </w:pPr>
            <w:r w:rsidRPr="001D41EE">
              <w:rPr>
                <w:sz w:val="24"/>
              </w:rPr>
              <w:t xml:space="preserve">1. </w:t>
            </w:r>
            <w:r w:rsidR="005C6EAB" w:rsidRPr="001D41EE">
              <w:rPr>
                <w:sz w:val="24"/>
              </w:rPr>
              <w:t>Услуги в сфере имущественных и земельных отношений</w:t>
            </w:r>
          </w:p>
          <w:p w:rsidR="005C6EAB" w:rsidRPr="001D41EE" w:rsidRDefault="005C6EAB" w:rsidP="001D41EE">
            <w:pPr>
              <w:pStyle w:val="a5"/>
              <w:ind w:left="360"/>
              <w:rPr>
                <w:sz w:val="24"/>
              </w:rPr>
            </w:pPr>
          </w:p>
        </w:tc>
      </w:tr>
      <w:tr w:rsidR="005C6EAB" w:rsidRPr="001D41EE" w:rsidTr="001D41EE">
        <w:tc>
          <w:tcPr>
            <w:tcW w:w="1177" w:type="dxa"/>
          </w:tcPr>
          <w:p w:rsidR="005C6EAB" w:rsidRPr="001D41EE" w:rsidRDefault="005C6EAB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5C6EAB" w:rsidRPr="001D41EE" w:rsidRDefault="00F90B58" w:rsidP="005C6EAB">
            <w:pPr>
              <w:pStyle w:val="a5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Установление и изменение адреса объекта адресации.</w:t>
            </w:r>
          </w:p>
        </w:tc>
        <w:tc>
          <w:tcPr>
            <w:tcW w:w="3192" w:type="dxa"/>
          </w:tcPr>
          <w:p w:rsidR="005C6EAB" w:rsidRPr="001D41EE" w:rsidRDefault="00F90B58" w:rsidP="005C6EAB">
            <w:pPr>
              <w:pStyle w:val="a5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1D41EE" w:rsidRDefault="00224584" w:rsidP="00634B60">
            <w:pPr>
              <w:pStyle w:val="a5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Предоставление земельных участков, государственная собственность на которые не разграничена, и земельных участков, находящихся в муниципальной собственности, для целей, не связанных со строительством единственному заявителю</w:t>
            </w: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Default="00224584" w:rsidP="00634B60">
            <w:pPr>
              <w:pStyle w:val="a5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Предоставление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строения</w:t>
            </w:r>
            <w:proofErr w:type="gramStart"/>
            <w:r>
              <w:rPr>
                <w:b w:val="0"/>
                <w:sz w:val="24"/>
              </w:rPr>
              <w:t>,с</w:t>
            </w:r>
            <w:proofErr w:type="gramEnd"/>
            <w:r>
              <w:rPr>
                <w:b w:val="0"/>
                <w:sz w:val="24"/>
              </w:rPr>
              <w:t>ооружения.</w:t>
            </w: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Предоставление земельных участков из земель сельскохозяйственного назначений в собственность по истечению трех лет с момента заключения договора аренды</w:t>
            </w:r>
          </w:p>
          <w:p w:rsidR="00224584" w:rsidRDefault="00224584" w:rsidP="00634B60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Принятие решения об образовании земельных участков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Предоставление информации об объектах учета из реестра муниципального имущества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Заключение договоров аренды муниципального имущества (за исключением земельных участков) на новый срок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Выдача документов арендатору об отсутствии (наличии) задолженности по арендной плате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Расторжение договора аренды, безвозмездного срочного пользования земельным участком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Расторжение договора аренды муниципального имущества (за исключением земельных участков)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lastRenderedPageBreak/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Заключение дополнительных соглашений к договорам аренды, безвозмездного срочного пользования земельным участком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Заключение дополнительных соглашений к договорам аренды объектов муниципальной собственности (за исключением земельных участков)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proofErr w:type="gramStart"/>
            <w:r w:rsidRPr="0067520E">
              <w:t>Предоставление</w:t>
            </w:r>
            <w:proofErr w:type="gramEnd"/>
            <w:r w:rsidRPr="0067520E">
              <w:t xml:space="preserve"> правообладателю объектов муниципального имущества, включая земельный участок, заверенных копий правоустанавливающих документов (дубликатов документов)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Сверка арендных платежей с арендаторами муниципального имущества (в том числе земельных участков)</w:t>
            </w:r>
          </w:p>
          <w:p w:rsidR="00224584" w:rsidRPr="0067520E" w:rsidRDefault="00224584" w:rsidP="0067520E">
            <w:pPr>
              <w:pStyle w:val="a5"/>
              <w:jc w:val="left"/>
              <w:rPr>
                <w:b w:val="0"/>
                <w:sz w:val="24"/>
              </w:rPr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Уточнение вида и принадлежности платежей по арендной плате и возврат излишне оплаченных денежных средств за муниципальное имущество</w:t>
            </w:r>
          </w:p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  <w:ind w:left="709"/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Устранение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</w:t>
            </w: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фонда), или передача в муниципальную собственность ранее приватизированных жилых помещений</w:t>
            </w:r>
          </w:p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  <w:ind w:left="709"/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67520E">
        <w:trPr>
          <w:trHeight w:val="1472"/>
        </w:trPr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Заключение договоров аренды земельных участков, находящихся в муниципальной собственности, или земельных участков, государственная собственность на которые не разграничена, на новый срок.</w:t>
            </w: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540"/>
                <w:tab w:val="left" w:pos="900"/>
              </w:tabs>
            </w:pPr>
            <w:r w:rsidRPr="0067520E">
              <w:t>Перевод жилого помещения в нежилое помещение и нежилого помещения в жилое помещение</w:t>
            </w:r>
          </w:p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  <w:ind w:left="709"/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540"/>
                <w:tab w:val="left" w:pos="900"/>
                <w:tab w:val="num" w:pos="1070"/>
              </w:tabs>
            </w:pPr>
            <w:r w:rsidRPr="0067520E">
              <w:t>Выбор земельного участка для целей, не связанных со строительством</w:t>
            </w:r>
          </w:p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  <w:ind w:left="709"/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540"/>
                <w:tab w:val="left" w:pos="900"/>
                <w:tab w:val="num" w:pos="1070"/>
              </w:tabs>
            </w:pPr>
            <w:r w:rsidRPr="0067520E">
              <w:t>Выбор земельного участка для строительства</w:t>
            </w:r>
          </w:p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  <w:ind w:left="709"/>
            </w:pP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224584" w:rsidRPr="001D41EE" w:rsidTr="001D41EE">
        <w:tc>
          <w:tcPr>
            <w:tcW w:w="1177" w:type="dxa"/>
          </w:tcPr>
          <w:p w:rsidR="00224584" w:rsidRPr="001D41EE" w:rsidRDefault="00224584" w:rsidP="00224584">
            <w:pPr>
              <w:pStyle w:val="a5"/>
              <w:numPr>
                <w:ilvl w:val="0"/>
                <w:numId w:val="15"/>
              </w:numPr>
              <w:rPr>
                <w:b w:val="0"/>
                <w:sz w:val="24"/>
              </w:rPr>
            </w:pPr>
          </w:p>
        </w:tc>
        <w:tc>
          <w:tcPr>
            <w:tcW w:w="5207" w:type="dxa"/>
          </w:tcPr>
          <w:p w:rsidR="00224584" w:rsidRPr="0067520E" w:rsidRDefault="00224584" w:rsidP="0067520E">
            <w:pPr>
              <w:tabs>
                <w:tab w:val="left" w:pos="993"/>
                <w:tab w:val="left" w:pos="1276"/>
              </w:tabs>
            </w:pPr>
            <w:r w:rsidRPr="0067520E">
              <w:t>Предоставление сведений из адресного реестра</w:t>
            </w:r>
          </w:p>
        </w:tc>
        <w:tc>
          <w:tcPr>
            <w:tcW w:w="3192" w:type="dxa"/>
          </w:tcPr>
          <w:p w:rsidR="00224584" w:rsidRPr="00224584" w:rsidRDefault="00224584">
            <w:r w:rsidRPr="00224584">
              <w:t>Ведущий специалист по имущественным и земельным отношениям</w:t>
            </w:r>
          </w:p>
        </w:tc>
      </w:tr>
      <w:tr w:rsidR="00A67EA1" w:rsidRPr="001D41EE" w:rsidTr="001D41EE">
        <w:tc>
          <w:tcPr>
            <w:tcW w:w="9576" w:type="dxa"/>
            <w:gridSpan w:val="3"/>
          </w:tcPr>
          <w:p w:rsidR="007A794C" w:rsidRPr="001D41EE" w:rsidRDefault="007A794C" w:rsidP="001D41EE">
            <w:pPr>
              <w:pStyle w:val="a5"/>
              <w:ind w:left="360"/>
              <w:jc w:val="left"/>
              <w:rPr>
                <w:sz w:val="24"/>
              </w:rPr>
            </w:pPr>
          </w:p>
          <w:p w:rsidR="00A67EA1" w:rsidRPr="001D41EE" w:rsidRDefault="007A794C" w:rsidP="001D41EE">
            <w:pPr>
              <w:pStyle w:val="a5"/>
              <w:numPr>
                <w:ilvl w:val="0"/>
                <w:numId w:val="14"/>
              </w:numPr>
              <w:rPr>
                <w:sz w:val="24"/>
              </w:rPr>
            </w:pPr>
            <w:r w:rsidRPr="001D41EE">
              <w:rPr>
                <w:sz w:val="24"/>
              </w:rPr>
              <w:t>Услуги по ведению информационных ресурсов сельского поселения</w:t>
            </w:r>
          </w:p>
          <w:p w:rsidR="007A794C" w:rsidRPr="001D41EE" w:rsidRDefault="007A794C" w:rsidP="001D41EE">
            <w:pPr>
              <w:pStyle w:val="a5"/>
              <w:ind w:left="360"/>
              <w:rPr>
                <w:sz w:val="24"/>
              </w:rPr>
            </w:pPr>
          </w:p>
        </w:tc>
      </w:tr>
      <w:tr w:rsidR="005C6EAB" w:rsidRPr="001D41EE" w:rsidTr="001D41EE">
        <w:tc>
          <w:tcPr>
            <w:tcW w:w="1177" w:type="dxa"/>
          </w:tcPr>
          <w:p w:rsidR="005C6EAB" w:rsidRPr="001D41EE" w:rsidRDefault="007A794C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lastRenderedPageBreak/>
              <w:t>1.</w:t>
            </w:r>
          </w:p>
        </w:tc>
        <w:tc>
          <w:tcPr>
            <w:tcW w:w="5207" w:type="dxa"/>
          </w:tcPr>
          <w:p w:rsidR="005C6EAB" w:rsidRPr="001D41EE" w:rsidRDefault="007A794C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Выдача копий муниципальных правовых актов администрации</w:t>
            </w:r>
          </w:p>
        </w:tc>
        <w:tc>
          <w:tcPr>
            <w:tcW w:w="3192" w:type="dxa"/>
          </w:tcPr>
          <w:p w:rsidR="005C6EAB" w:rsidRPr="001D41EE" w:rsidRDefault="00224584" w:rsidP="00224584">
            <w:pPr>
              <w:pStyle w:val="a5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Ведущий специалист</w:t>
            </w:r>
            <w:r w:rsidR="007A794C" w:rsidRPr="001D41EE">
              <w:rPr>
                <w:b w:val="0"/>
                <w:sz w:val="24"/>
              </w:rPr>
              <w:t xml:space="preserve"> по правовой и кадровой работе</w:t>
            </w:r>
          </w:p>
        </w:tc>
      </w:tr>
      <w:tr w:rsidR="005C6EAB" w:rsidRPr="001D41EE" w:rsidTr="001D41EE">
        <w:tc>
          <w:tcPr>
            <w:tcW w:w="1177" w:type="dxa"/>
          </w:tcPr>
          <w:p w:rsidR="005C6EAB" w:rsidRPr="001D41EE" w:rsidRDefault="007A794C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2.</w:t>
            </w:r>
          </w:p>
        </w:tc>
        <w:tc>
          <w:tcPr>
            <w:tcW w:w="5207" w:type="dxa"/>
          </w:tcPr>
          <w:p w:rsidR="005C6EAB" w:rsidRPr="001D41EE" w:rsidRDefault="007A794C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Выдача справок, выписок из похозяйственных книг, выписок из домовых книг</w:t>
            </w:r>
          </w:p>
        </w:tc>
        <w:tc>
          <w:tcPr>
            <w:tcW w:w="3192" w:type="dxa"/>
          </w:tcPr>
          <w:p w:rsidR="005C6EAB" w:rsidRPr="001D41EE" w:rsidRDefault="007A794C" w:rsidP="00224584">
            <w:pPr>
              <w:pStyle w:val="a5"/>
              <w:jc w:val="left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Специалист 2 категории по архивной работе и регистрационному учету, делопроизводитель</w:t>
            </w:r>
          </w:p>
        </w:tc>
      </w:tr>
      <w:tr w:rsidR="005C6EAB" w:rsidRPr="001D41EE" w:rsidTr="001D41EE">
        <w:tc>
          <w:tcPr>
            <w:tcW w:w="1177" w:type="dxa"/>
          </w:tcPr>
          <w:p w:rsidR="005C6EAB" w:rsidRPr="001D41EE" w:rsidRDefault="007A794C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3.</w:t>
            </w:r>
          </w:p>
        </w:tc>
        <w:tc>
          <w:tcPr>
            <w:tcW w:w="5207" w:type="dxa"/>
          </w:tcPr>
          <w:p w:rsidR="005C6EAB" w:rsidRPr="001D41EE" w:rsidRDefault="0067520E" w:rsidP="005C6EAB">
            <w:pPr>
              <w:pStyle w:val="a5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Рассмотрение обращение граждан</w:t>
            </w:r>
          </w:p>
        </w:tc>
        <w:tc>
          <w:tcPr>
            <w:tcW w:w="3192" w:type="dxa"/>
          </w:tcPr>
          <w:p w:rsidR="005C6EAB" w:rsidRPr="001D41EE" w:rsidRDefault="00224584" w:rsidP="00224584">
            <w:pPr>
              <w:pStyle w:val="a5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Ведущий </w:t>
            </w:r>
            <w:proofErr w:type="gramStart"/>
            <w:r>
              <w:rPr>
                <w:b w:val="0"/>
                <w:sz w:val="24"/>
              </w:rPr>
              <w:t>с пециалист</w:t>
            </w:r>
            <w:proofErr w:type="gramEnd"/>
            <w:r w:rsidR="007A794C" w:rsidRPr="001D41EE">
              <w:rPr>
                <w:b w:val="0"/>
                <w:sz w:val="24"/>
              </w:rPr>
              <w:t xml:space="preserve"> по правовой и кадровой работе</w:t>
            </w:r>
          </w:p>
        </w:tc>
      </w:tr>
      <w:tr w:rsidR="007A794C" w:rsidRPr="001D41EE" w:rsidTr="001D41EE">
        <w:tc>
          <w:tcPr>
            <w:tcW w:w="9576" w:type="dxa"/>
            <w:gridSpan w:val="3"/>
          </w:tcPr>
          <w:p w:rsidR="007A794C" w:rsidRPr="001D41EE" w:rsidRDefault="007A794C" w:rsidP="005C6EAB">
            <w:pPr>
              <w:pStyle w:val="a5"/>
              <w:rPr>
                <w:sz w:val="24"/>
              </w:rPr>
            </w:pPr>
          </w:p>
          <w:p w:rsidR="007A794C" w:rsidRPr="001D41EE" w:rsidRDefault="007A794C" w:rsidP="005C6EAB">
            <w:pPr>
              <w:pStyle w:val="a5"/>
              <w:rPr>
                <w:sz w:val="24"/>
              </w:rPr>
            </w:pPr>
            <w:r w:rsidRPr="001D41EE">
              <w:rPr>
                <w:sz w:val="24"/>
              </w:rPr>
              <w:t>3. Услуги в сфере социальной поддержки населения</w:t>
            </w:r>
          </w:p>
          <w:p w:rsidR="007A794C" w:rsidRPr="001D41EE" w:rsidRDefault="007A794C" w:rsidP="005C6EAB">
            <w:pPr>
              <w:pStyle w:val="a5"/>
              <w:rPr>
                <w:sz w:val="24"/>
              </w:rPr>
            </w:pPr>
          </w:p>
        </w:tc>
      </w:tr>
      <w:tr w:rsidR="005C6EAB" w:rsidRPr="001D41EE" w:rsidTr="001D41EE">
        <w:tc>
          <w:tcPr>
            <w:tcW w:w="1177" w:type="dxa"/>
          </w:tcPr>
          <w:p w:rsidR="005C6EAB" w:rsidRPr="001D41EE" w:rsidRDefault="007A794C" w:rsidP="005C6EAB">
            <w:pPr>
              <w:pStyle w:val="a5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1.</w:t>
            </w:r>
          </w:p>
        </w:tc>
        <w:tc>
          <w:tcPr>
            <w:tcW w:w="5207" w:type="dxa"/>
          </w:tcPr>
          <w:p w:rsidR="005C6EAB" w:rsidRPr="001D41EE" w:rsidRDefault="003468BE" w:rsidP="00224584">
            <w:pPr>
              <w:pStyle w:val="a5"/>
              <w:jc w:val="left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Постановка на учет граждан в качестве нуждающихся в жилых помещениях, предоставляемых по договорам социального найма.</w:t>
            </w:r>
          </w:p>
        </w:tc>
        <w:tc>
          <w:tcPr>
            <w:tcW w:w="3192" w:type="dxa"/>
          </w:tcPr>
          <w:p w:rsidR="005C6EAB" w:rsidRPr="001D41EE" w:rsidRDefault="007A794C" w:rsidP="00224584">
            <w:pPr>
              <w:pStyle w:val="a5"/>
              <w:jc w:val="left"/>
              <w:rPr>
                <w:b w:val="0"/>
                <w:sz w:val="24"/>
              </w:rPr>
            </w:pPr>
            <w:r w:rsidRPr="001D41EE">
              <w:rPr>
                <w:b w:val="0"/>
                <w:sz w:val="24"/>
              </w:rPr>
              <w:t>делопроизводитель</w:t>
            </w:r>
          </w:p>
        </w:tc>
      </w:tr>
    </w:tbl>
    <w:p w:rsidR="00B76B48" w:rsidRDefault="00B76B48" w:rsidP="003F1F05">
      <w:pPr>
        <w:pStyle w:val="a5"/>
        <w:jc w:val="right"/>
        <w:rPr>
          <w:b w:val="0"/>
          <w:sz w:val="24"/>
        </w:rPr>
      </w:pPr>
    </w:p>
    <w:p w:rsidR="001002D5" w:rsidRDefault="001002D5" w:rsidP="008F64CF">
      <w:pPr>
        <w:pStyle w:val="a5"/>
        <w:jc w:val="both"/>
        <w:rPr>
          <w:b w:val="0"/>
          <w:sz w:val="24"/>
        </w:rPr>
      </w:pPr>
    </w:p>
    <w:p w:rsidR="001002D5" w:rsidRDefault="001002D5" w:rsidP="008F64CF">
      <w:pPr>
        <w:pStyle w:val="a5"/>
        <w:jc w:val="both"/>
        <w:rPr>
          <w:b w:val="0"/>
          <w:sz w:val="24"/>
        </w:rPr>
      </w:pPr>
    </w:p>
    <w:p w:rsidR="001002D5" w:rsidRDefault="001002D5" w:rsidP="008F64CF">
      <w:pPr>
        <w:pStyle w:val="a5"/>
        <w:jc w:val="both"/>
        <w:rPr>
          <w:b w:val="0"/>
          <w:sz w:val="24"/>
        </w:rPr>
      </w:pPr>
    </w:p>
    <w:sectPr w:rsidR="001002D5" w:rsidSect="003468BE">
      <w:pgSz w:w="11906" w:h="16838"/>
      <w:pgMar w:top="249" w:right="1469" w:bottom="24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78F"/>
    <w:multiLevelType w:val="hybridMultilevel"/>
    <w:tmpl w:val="AC7ED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80DB6"/>
    <w:multiLevelType w:val="hybridMultilevel"/>
    <w:tmpl w:val="2BD870F4"/>
    <w:lvl w:ilvl="0" w:tplc="AC607F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D826D38">
      <w:numFmt w:val="none"/>
      <w:lvlText w:val=""/>
      <w:lvlJc w:val="left"/>
      <w:pPr>
        <w:tabs>
          <w:tab w:val="num" w:pos="360"/>
        </w:tabs>
      </w:pPr>
    </w:lvl>
    <w:lvl w:ilvl="2" w:tplc="643607CA">
      <w:numFmt w:val="none"/>
      <w:lvlText w:val=""/>
      <w:lvlJc w:val="left"/>
      <w:pPr>
        <w:tabs>
          <w:tab w:val="num" w:pos="360"/>
        </w:tabs>
      </w:pPr>
    </w:lvl>
    <w:lvl w:ilvl="3" w:tplc="257AFBD4">
      <w:numFmt w:val="none"/>
      <w:lvlText w:val=""/>
      <w:lvlJc w:val="left"/>
      <w:pPr>
        <w:tabs>
          <w:tab w:val="num" w:pos="360"/>
        </w:tabs>
      </w:pPr>
    </w:lvl>
    <w:lvl w:ilvl="4" w:tplc="B4FEE29E">
      <w:numFmt w:val="none"/>
      <w:lvlText w:val=""/>
      <w:lvlJc w:val="left"/>
      <w:pPr>
        <w:tabs>
          <w:tab w:val="num" w:pos="360"/>
        </w:tabs>
      </w:pPr>
    </w:lvl>
    <w:lvl w:ilvl="5" w:tplc="61A0A0A2">
      <w:numFmt w:val="none"/>
      <w:lvlText w:val=""/>
      <w:lvlJc w:val="left"/>
      <w:pPr>
        <w:tabs>
          <w:tab w:val="num" w:pos="360"/>
        </w:tabs>
      </w:pPr>
    </w:lvl>
    <w:lvl w:ilvl="6" w:tplc="0E24D8DE">
      <w:numFmt w:val="none"/>
      <w:lvlText w:val=""/>
      <w:lvlJc w:val="left"/>
      <w:pPr>
        <w:tabs>
          <w:tab w:val="num" w:pos="360"/>
        </w:tabs>
      </w:pPr>
    </w:lvl>
    <w:lvl w:ilvl="7" w:tplc="6F661F12">
      <w:numFmt w:val="none"/>
      <w:lvlText w:val=""/>
      <w:lvlJc w:val="left"/>
      <w:pPr>
        <w:tabs>
          <w:tab w:val="num" w:pos="360"/>
        </w:tabs>
      </w:pPr>
    </w:lvl>
    <w:lvl w:ilvl="8" w:tplc="522EFD8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2852DEE"/>
    <w:multiLevelType w:val="hybridMultilevel"/>
    <w:tmpl w:val="78C22D5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6502E3D"/>
    <w:multiLevelType w:val="hybridMultilevel"/>
    <w:tmpl w:val="01B24C86"/>
    <w:lvl w:ilvl="0" w:tplc="37DA1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BE4636">
      <w:numFmt w:val="none"/>
      <w:lvlText w:val=""/>
      <w:lvlJc w:val="left"/>
      <w:pPr>
        <w:tabs>
          <w:tab w:val="num" w:pos="360"/>
        </w:tabs>
      </w:pPr>
    </w:lvl>
    <w:lvl w:ilvl="2" w:tplc="142EA066">
      <w:numFmt w:val="none"/>
      <w:lvlText w:val=""/>
      <w:lvlJc w:val="left"/>
      <w:pPr>
        <w:tabs>
          <w:tab w:val="num" w:pos="360"/>
        </w:tabs>
      </w:pPr>
    </w:lvl>
    <w:lvl w:ilvl="3" w:tplc="FAA097C6">
      <w:numFmt w:val="none"/>
      <w:lvlText w:val=""/>
      <w:lvlJc w:val="left"/>
      <w:pPr>
        <w:tabs>
          <w:tab w:val="num" w:pos="360"/>
        </w:tabs>
      </w:pPr>
    </w:lvl>
    <w:lvl w:ilvl="4" w:tplc="3398C318">
      <w:numFmt w:val="none"/>
      <w:lvlText w:val=""/>
      <w:lvlJc w:val="left"/>
      <w:pPr>
        <w:tabs>
          <w:tab w:val="num" w:pos="360"/>
        </w:tabs>
      </w:pPr>
    </w:lvl>
    <w:lvl w:ilvl="5" w:tplc="1892E4EE">
      <w:numFmt w:val="none"/>
      <w:lvlText w:val=""/>
      <w:lvlJc w:val="left"/>
      <w:pPr>
        <w:tabs>
          <w:tab w:val="num" w:pos="360"/>
        </w:tabs>
      </w:pPr>
    </w:lvl>
    <w:lvl w:ilvl="6" w:tplc="2410E3F8">
      <w:numFmt w:val="none"/>
      <w:lvlText w:val=""/>
      <w:lvlJc w:val="left"/>
      <w:pPr>
        <w:tabs>
          <w:tab w:val="num" w:pos="360"/>
        </w:tabs>
      </w:pPr>
    </w:lvl>
    <w:lvl w:ilvl="7" w:tplc="4D1A46B2">
      <w:numFmt w:val="none"/>
      <w:lvlText w:val=""/>
      <w:lvlJc w:val="left"/>
      <w:pPr>
        <w:tabs>
          <w:tab w:val="num" w:pos="360"/>
        </w:tabs>
      </w:pPr>
    </w:lvl>
    <w:lvl w:ilvl="8" w:tplc="6E9AA21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D197297"/>
    <w:multiLevelType w:val="multilevel"/>
    <w:tmpl w:val="F88EEFB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6897EFB"/>
    <w:multiLevelType w:val="hybridMultilevel"/>
    <w:tmpl w:val="F88EEFBA"/>
    <w:lvl w:ilvl="0" w:tplc="FB0457E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906779A"/>
    <w:multiLevelType w:val="hybridMultilevel"/>
    <w:tmpl w:val="AFC23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267E14"/>
    <w:multiLevelType w:val="hybridMultilevel"/>
    <w:tmpl w:val="25AED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B23810"/>
    <w:multiLevelType w:val="hybridMultilevel"/>
    <w:tmpl w:val="23CEF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EC2A0E"/>
    <w:multiLevelType w:val="hybridMultilevel"/>
    <w:tmpl w:val="808C1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19018E"/>
    <w:multiLevelType w:val="hybridMultilevel"/>
    <w:tmpl w:val="A90E1052"/>
    <w:lvl w:ilvl="0" w:tplc="739EE74C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8E2CBE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B375E"/>
    <w:multiLevelType w:val="hybridMultilevel"/>
    <w:tmpl w:val="7A50DD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036010"/>
    <w:multiLevelType w:val="hybridMultilevel"/>
    <w:tmpl w:val="7BE8E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F10C4"/>
    <w:multiLevelType w:val="hybridMultilevel"/>
    <w:tmpl w:val="0F0A4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41537F"/>
    <w:multiLevelType w:val="hybridMultilevel"/>
    <w:tmpl w:val="CD06D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2E42D8"/>
    <w:multiLevelType w:val="hybridMultilevel"/>
    <w:tmpl w:val="7FF202B2"/>
    <w:lvl w:ilvl="0" w:tplc="E4E007C2">
      <w:start w:val="1"/>
      <w:numFmt w:val="decimal"/>
      <w:lvlText w:val="%1."/>
      <w:lvlJc w:val="left"/>
      <w:pPr>
        <w:ind w:left="12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6A6E4996"/>
    <w:multiLevelType w:val="hybridMultilevel"/>
    <w:tmpl w:val="802C8746"/>
    <w:lvl w:ilvl="0" w:tplc="6FA20D8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7"/>
  </w:num>
  <w:num w:numId="14">
    <w:abstractNumId w:val="12"/>
  </w:num>
  <w:num w:numId="15">
    <w:abstractNumId w:val="15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characterSpacingControl w:val="doNotCompress"/>
  <w:compat/>
  <w:rsids>
    <w:rsidRoot w:val="00FD4E2F"/>
    <w:rsid w:val="00005815"/>
    <w:rsid w:val="00087CAF"/>
    <w:rsid w:val="000D1705"/>
    <w:rsid w:val="000F16E5"/>
    <w:rsid w:val="001002D5"/>
    <w:rsid w:val="00172BA0"/>
    <w:rsid w:val="00181234"/>
    <w:rsid w:val="001949FD"/>
    <w:rsid w:val="001A29AE"/>
    <w:rsid w:val="001C5343"/>
    <w:rsid w:val="001D41EE"/>
    <w:rsid w:val="00206713"/>
    <w:rsid w:val="00224584"/>
    <w:rsid w:val="00261D4F"/>
    <w:rsid w:val="002A456A"/>
    <w:rsid w:val="002C09CF"/>
    <w:rsid w:val="003423AF"/>
    <w:rsid w:val="003468BE"/>
    <w:rsid w:val="003544BA"/>
    <w:rsid w:val="00374FA8"/>
    <w:rsid w:val="00375621"/>
    <w:rsid w:val="003A08E8"/>
    <w:rsid w:val="003C6B6E"/>
    <w:rsid w:val="003E4D55"/>
    <w:rsid w:val="003F1F05"/>
    <w:rsid w:val="003F4B15"/>
    <w:rsid w:val="0041217E"/>
    <w:rsid w:val="00436484"/>
    <w:rsid w:val="00493902"/>
    <w:rsid w:val="004F2D96"/>
    <w:rsid w:val="004F4EDD"/>
    <w:rsid w:val="005000D3"/>
    <w:rsid w:val="00521E9A"/>
    <w:rsid w:val="0059671F"/>
    <w:rsid w:val="005B273B"/>
    <w:rsid w:val="005C6EAB"/>
    <w:rsid w:val="00612F91"/>
    <w:rsid w:val="006131EA"/>
    <w:rsid w:val="00613B2A"/>
    <w:rsid w:val="0063265C"/>
    <w:rsid w:val="00634B60"/>
    <w:rsid w:val="00665ED3"/>
    <w:rsid w:val="00670042"/>
    <w:rsid w:val="0067520E"/>
    <w:rsid w:val="00681D8F"/>
    <w:rsid w:val="00691AEB"/>
    <w:rsid w:val="00703D8D"/>
    <w:rsid w:val="00717D2F"/>
    <w:rsid w:val="007963B6"/>
    <w:rsid w:val="007A794C"/>
    <w:rsid w:val="007A7A4B"/>
    <w:rsid w:val="007D0892"/>
    <w:rsid w:val="008832EB"/>
    <w:rsid w:val="008A597E"/>
    <w:rsid w:val="008D2D58"/>
    <w:rsid w:val="008D762C"/>
    <w:rsid w:val="008F25F5"/>
    <w:rsid w:val="008F64CF"/>
    <w:rsid w:val="00924A11"/>
    <w:rsid w:val="00930882"/>
    <w:rsid w:val="0095487A"/>
    <w:rsid w:val="00977233"/>
    <w:rsid w:val="009A0930"/>
    <w:rsid w:val="00A07835"/>
    <w:rsid w:val="00A32809"/>
    <w:rsid w:val="00A67EA1"/>
    <w:rsid w:val="00A86C9F"/>
    <w:rsid w:val="00AC48B6"/>
    <w:rsid w:val="00B24F70"/>
    <w:rsid w:val="00B76B48"/>
    <w:rsid w:val="00B90C2C"/>
    <w:rsid w:val="00C75BBC"/>
    <w:rsid w:val="00CA0550"/>
    <w:rsid w:val="00CE51F9"/>
    <w:rsid w:val="00CF08DD"/>
    <w:rsid w:val="00D34EF5"/>
    <w:rsid w:val="00D52C02"/>
    <w:rsid w:val="00DA2D8B"/>
    <w:rsid w:val="00DE4836"/>
    <w:rsid w:val="00E108E7"/>
    <w:rsid w:val="00E1435F"/>
    <w:rsid w:val="00E26DF9"/>
    <w:rsid w:val="00E424DE"/>
    <w:rsid w:val="00E6454F"/>
    <w:rsid w:val="00E70078"/>
    <w:rsid w:val="00E94EAE"/>
    <w:rsid w:val="00F160A5"/>
    <w:rsid w:val="00F275C2"/>
    <w:rsid w:val="00F4352B"/>
    <w:rsid w:val="00F437D9"/>
    <w:rsid w:val="00F53959"/>
    <w:rsid w:val="00F71AA0"/>
    <w:rsid w:val="00F820FC"/>
    <w:rsid w:val="00F90B58"/>
    <w:rsid w:val="00FD4E2F"/>
    <w:rsid w:val="00FF1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F64CF"/>
    <w:pPr>
      <w:keepNext/>
      <w:jc w:val="right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8F64CF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9671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493902"/>
    <w:pPr>
      <w:tabs>
        <w:tab w:val="left" w:pos="1275"/>
      </w:tabs>
      <w:ind w:left="360"/>
    </w:pPr>
  </w:style>
  <w:style w:type="paragraph" w:styleId="a5">
    <w:name w:val="Title"/>
    <w:basedOn w:val="a"/>
    <w:qFormat/>
    <w:rsid w:val="008F64CF"/>
    <w:pPr>
      <w:jc w:val="center"/>
    </w:pPr>
    <w:rPr>
      <w:b/>
      <w:bCs/>
      <w:sz w:val="96"/>
    </w:rPr>
  </w:style>
  <w:style w:type="paragraph" w:customStyle="1" w:styleId="ConsPlusNormal">
    <w:name w:val="ConsPlusNormal"/>
    <w:rsid w:val="00717D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17D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17D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08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2</Company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cp:lastModifiedBy>Admin</cp:lastModifiedBy>
  <cp:revision>2</cp:revision>
  <cp:lastPrinted>2012-12-13T11:44:00Z</cp:lastPrinted>
  <dcterms:created xsi:type="dcterms:W3CDTF">2012-12-13T11:45:00Z</dcterms:created>
  <dcterms:modified xsi:type="dcterms:W3CDTF">2012-12-13T11:45:00Z</dcterms:modified>
</cp:coreProperties>
</file>